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6947DD" w14:textId="4125EC85" w:rsidR="00FC7AB2" w:rsidRPr="009B7CAE" w:rsidRDefault="004601C6" w:rsidP="00FC7AB2">
      <w:pPr>
        <w:ind w:left="-360" w:right="-235"/>
        <w:rPr>
          <w:b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7AB2" w:rsidRPr="009B7CAE">
        <w:rPr>
          <w:b/>
          <w:sz w:val="26"/>
          <w:szCs w:val="26"/>
        </w:rPr>
        <w:t xml:space="preserve">Коммерческий Регламент </w:t>
      </w:r>
    </w:p>
    <w:p w14:paraId="3EF693EB" w14:textId="77777777" w:rsidR="00FC7AB2" w:rsidRPr="009B7CAE" w:rsidRDefault="00FC7AB2" w:rsidP="00FC7AB2">
      <w:pPr>
        <w:ind w:left="-360" w:right="-235"/>
        <w:jc w:val="center"/>
        <w:rPr>
          <w:b/>
          <w:sz w:val="26"/>
          <w:szCs w:val="26"/>
        </w:rPr>
      </w:pPr>
      <w:r w:rsidRPr="009B7CAE">
        <w:rPr>
          <w:b/>
          <w:sz w:val="26"/>
          <w:szCs w:val="26"/>
        </w:rPr>
        <w:t xml:space="preserve">Российской Премьер-Лиги </w:t>
      </w:r>
    </w:p>
    <w:p w14:paraId="149585C7" w14:textId="77777777" w:rsidR="00FC7AB2" w:rsidRDefault="00FC7AB2" w:rsidP="00FC7AB2">
      <w:pPr>
        <w:ind w:left="-360" w:right="-235"/>
        <w:jc w:val="center"/>
        <w:rPr>
          <w:b/>
          <w:sz w:val="26"/>
          <w:szCs w:val="26"/>
        </w:rPr>
      </w:pPr>
      <w:r w:rsidRPr="009B7CAE">
        <w:rPr>
          <w:b/>
          <w:sz w:val="26"/>
          <w:szCs w:val="26"/>
        </w:rPr>
        <w:t xml:space="preserve">сезона 2019-2020 гг. </w:t>
      </w:r>
    </w:p>
    <w:p w14:paraId="4739D558" w14:textId="4535FD38" w:rsidR="00FC7AB2" w:rsidRPr="009B7CAE" w:rsidRDefault="00FC7AB2" w:rsidP="00FC7AB2">
      <w:pPr>
        <w:ind w:left="-360" w:right="-235"/>
        <w:jc w:val="center"/>
        <w:rPr>
          <w:b/>
        </w:rPr>
      </w:pPr>
      <w:r>
        <w:rPr>
          <w:b/>
        </w:rPr>
        <w:t>(</w:t>
      </w:r>
      <w:r>
        <w:rPr>
          <w:b/>
        </w:rPr>
        <w:t>Утверж</w:t>
      </w:r>
      <w:r w:rsidRPr="009B7CAE">
        <w:rPr>
          <w:b/>
        </w:rPr>
        <w:t>ден  Решением ОС НП «РФПЛ»</w:t>
      </w:r>
      <w:r>
        <w:rPr>
          <w:b/>
        </w:rPr>
        <w:t xml:space="preserve"> </w:t>
      </w:r>
      <w:r w:rsidRPr="009B7CAE">
        <w:rPr>
          <w:b/>
        </w:rPr>
        <w:t>№ 143/5 от 06</w:t>
      </w:r>
      <w:r>
        <w:rPr>
          <w:b/>
        </w:rPr>
        <w:t>.06.</w:t>
      </w:r>
      <w:r w:rsidRPr="009B7CAE">
        <w:rPr>
          <w:b/>
        </w:rPr>
        <w:t>2019 г.</w:t>
      </w:r>
    </w:p>
    <w:p w14:paraId="10BA77B3" w14:textId="1545F3A3" w:rsidR="00FC7AB2" w:rsidRPr="009B7CAE" w:rsidRDefault="00FC7AB2" w:rsidP="00FC7AB2">
      <w:pPr>
        <w:ind w:left="-360" w:right="-235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>с</w:t>
      </w:r>
      <w:r w:rsidRPr="009B7CAE">
        <w:rPr>
          <w:b/>
        </w:rPr>
        <w:t xml:space="preserve"> изменениями, утвержденными Решением ОС НП «РФПЛ»</w:t>
      </w:r>
      <w:r>
        <w:rPr>
          <w:b/>
        </w:rPr>
        <w:t xml:space="preserve"> №</w:t>
      </w:r>
      <w:r w:rsidRPr="009B7CAE">
        <w:rPr>
          <w:b/>
        </w:rPr>
        <w:t xml:space="preserve"> 14</w:t>
      </w:r>
      <w:r>
        <w:rPr>
          <w:b/>
        </w:rPr>
        <w:t>7</w:t>
      </w:r>
      <w:r w:rsidRPr="009B7CAE">
        <w:rPr>
          <w:b/>
        </w:rPr>
        <w:t>/</w:t>
      </w:r>
      <w:r>
        <w:rPr>
          <w:b/>
        </w:rPr>
        <w:t>2</w:t>
      </w:r>
      <w:r w:rsidRPr="009B7CAE">
        <w:rPr>
          <w:b/>
        </w:rPr>
        <w:t xml:space="preserve"> от </w:t>
      </w:r>
      <w:r>
        <w:rPr>
          <w:b/>
        </w:rPr>
        <w:t>1</w:t>
      </w:r>
      <w:r w:rsidRPr="009B7CAE">
        <w:rPr>
          <w:b/>
        </w:rPr>
        <w:t>6</w:t>
      </w:r>
      <w:r>
        <w:rPr>
          <w:b/>
        </w:rPr>
        <w:t>.02. 2020 г.)</w:t>
      </w:r>
    </w:p>
    <w:p w14:paraId="1C00FA9D" w14:textId="565B2362" w:rsidR="009079C8" w:rsidRPr="009A6C1D" w:rsidRDefault="009079C8" w:rsidP="00FC7AB2">
      <w:pPr>
        <w:ind w:firstLine="709"/>
        <w:jc w:val="center"/>
        <w:outlineLvl w:val="0"/>
      </w:pPr>
    </w:p>
    <w:p w14:paraId="6C9B0B89" w14:textId="77777777" w:rsidR="009079C8" w:rsidRPr="009A6C1D" w:rsidRDefault="009079C8" w:rsidP="00BF4AE0">
      <w:pPr>
        <w:ind w:firstLine="709"/>
      </w:pPr>
    </w:p>
    <w:p w14:paraId="131670F2" w14:textId="77777777" w:rsidR="00587579" w:rsidRPr="009A6C1D" w:rsidRDefault="00587579" w:rsidP="009079C8">
      <w:pPr>
        <w:numPr>
          <w:ilvl w:val="0"/>
          <w:numId w:val="32"/>
        </w:numPr>
        <w:shd w:val="clear" w:color="auto" w:fill="FFFFFF"/>
        <w:jc w:val="center"/>
        <w:rPr>
          <w:b/>
        </w:rPr>
      </w:pPr>
      <w:r w:rsidRPr="009A6C1D">
        <w:rPr>
          <w:b/>
        </w:rPr>
        <w:t>Преамбула.</w:t>
      </w:r>
    </w:p>
    <w:p w14:paraId="5EF7B639" w14:textId="5137019D" w:rsidR="00587579" w:rsidRPr="00FC7AB2" w:rsidRDefault="00A958C5" w:rsidP="00C82068">
      <w:pPr>
        <w:ind w:firstLine="709"/>
        <w:jc w:val="both"/>
        <w:rPr>
          <w:i/>
        </w:rPr>
      </w:pPr>
      <w:r w:rsidRPr="00FC7AB2">
        <w:rPr>
          <w:b/>
        </w:rPr>
        <w:t xml:space="preserve">В связи с привлечением </w:t>
      </w:r>
      <w:r w:rsidR="001E5C7E" w:rsidRPr="00FC7AB2">
        <w:rPr>
          <w:b/>
        </w:rPr>
        <w:t>Т</w:t>
      </w:r>
      <w:r w:rsidRPr="00FC7AB2">
        <w:rPr>
          <w:b/>
        </w:rPr>
        <w:t>итульного партнёра Чемпионата России по футболу среди команд клубов Премьер-Лиги в</w:t>
      </w:r>
      <w:r w:rsidR="0031219F" w:rsidRPr="00FC7AB2">
        <w:rPr>
          <w:b/>
        </w:rPr>
        <w:t xml:space="preserve"> сезоне </w:t>
      </w:r>
      <w:r w:rsidR="001D570E" w:rsidRPr="00FC7AB2">
        <w:rPr>
          <w:b/>
        </w:rPr>
        <w:t>2019</w:t>
      </w:r>
      <w:r w:rsidR="00C82068" w:rsidRPr="00FC7AB2">
        <w:rPr>
          <w:b/>
        </w:rPr>
        <w:t>-</w:t>
      </w:r>
      <w:r w:rsidR="001D570E" w:rsidRPr="00FC7AB2">
        <w:rPr>
          <w:b/>
        </w:rPr>
        <w:t xml:space="preserve">2020 </w:t>
      </w:r>
      <w:r w:rsidR="00C82068" w:rsidRPr="00FC7AB2">
        <w:rPr>
          <w:b/>
        </w:rPr>
        <w:t>гг.</w:t>
      </w:r>
      <w:r w:rsidRPr="00FC7AB2">
        <w:rPr>
          <w:b/>
        </w:rPr>
        <w:t>, начиная с 20-го тура</w:t>
      </w:r>
      <w:r w:rsidR="00C82068" w:rsidRPr="00FC7AB2">
        <w:rPr>
          <w:b/>
        </w:rPr>
        <w:t xml:space="preserve"> официальное наименование</w:t>
      </w:r>
      <w:r w:rsidR="00C95637" w:rsidRPr="00FC7AB2">
        <w:rPr>
          <w:b/>
        </w:rPr>
        <w:t xml:space="preserve"> </w:t>
      </w:r>
      <w:r w:rsidRPr="00FC7AB2">
        <w:rPr>
          <w:b/>
        </w:rPr>
        <w:t>соревнований –</w:t>
      </w:r>
      <w:r w:rsidR="00C82068" w:rsidRPr="00FC7AB2">
        <w:rPr>
          <w:b/>
        </w:rPr>
        <w:t xml:space="preserve"> </w:t>
      </w:r>
      <w:r w:rsidRPr="00FC7AB2">
        <w:rPr>
          <w:b/>
        </w:rPr>
        <w:t xml:space="preserve">ТИНЬКОФФ </w:t>
      </w:r>
      <w:r w:rsidR="00C82068" w:rsidRPr="00FC7AB2">
        <w:rPr>
          <w:b/>
        </w:rPr>
        <w:t>Чемпионат России по футболу среди команд клубов Премьер-Лиги</w:t>
      </w:r>
      <w:r w:rsidR="00C95637" w:rsidRPr="00FC7AB2">
        <w:rPr>
          <w:b/>
        </w:rPr>
        <w:t xml:space="preserve"> </w:t>
      </w:r>
      <w:r w:rsidRPr="00FC7AB2">
        <w:rPr>
          <w:b/>
        </w:rPr>
        <w:t>–</w:t>
      </w:r>
      <w:r w:rsidR="00C82068" w:rsidRPr="00FC7AB2">
        <w:rPr>
          <w:b/>
        </w:rPr>
        <w:t xml:space="preserve"> </w:t>
      </w:r>
      <w:r w:rsidRPr="00FC7AB2">
        <w:rPr>
          <w:b/>
        </w:rPr>
        <w:t xml:space="preserve">ТИНЬКОФФ </w:t>
      </w:r>
      <w:r w:rsidR="00C82068" w:rsidRPr="00FC7AB2">
        <w:rPr>
          <w:b/>
        </w:rPr>
        <w:t>Российская Премьер-Лига</w:t>
      </w:r>
      <w:r w:rsidR="00C95637" w:rsidRPr="00FC7AB2">
        <w:rPr>
          <w:b/>
        </w:rPr>
        <w:t xml:space="preserve"> </w:t>
      </w:r>
      <w:r w:rsidR="00571FD7" w:rsidRPr="00FC7AB2">
        <w:rPr>
          <w:b/>
        </w:rPr>
        <w:t>(далее – «РПЛ» или «Чемпионат»)</w:t>
      </w:r>
      <w:r w:rsidR="00C82068" w:rsidRPr="00FC7AB2">
        <w:rPr>
          <w:b/>
        </w:rPr>
        <w:t>.</w:t>
      </w:r>
      <w:r w:rsidR="00FC7AB2">
        <w:rPr>
          <w:b/>
          <w:i/>
        </w:rPr>
        <w:t xml:space="preserve"> (</w:t>
      </w:r>
      <w:r w:rsidR="00FC7AB2" w:rsidRPr="00FC7AB2">
        <w:rPr>
          <w:i/>
        </w:rPr>
        <w:t>в редакции, утвержденной Решением ОС № 147/2 от 16.02.2020 г.)</w:t>
      </w:r>
    </w:p>
    <w:p w14:paraId="60169F64" w14:textId="621CA307" w:rsidR="00F265A0" w:rsidRPr="009A6C1D" w:rsidRDefault="009F436F" w:rsidP="00DF67FA">
      <w:pPr>
        <w:jc w:val="both"/>
      </w:pPr>
      <w:r w:rsidRPr="009A6C1D">
        <w:t xml:space="preserve"> </w:t>
      </w:r>
      <w:r w:rsidR="00587579" w:rsidRPr="009A6C1D">
        <w:tab/>
      </w:r>
      <w:r w:rsidRPr="009A6C1D">
        <w:t xml:space="preserve">В соответствии с договором, заключенным </w:t>
      </w:r>
      <w:r w:rsidR="00C95637" w:rsidRPr="009A6C1D">
        <w:t>НП «</w:t>
      </w:r>
      <w:r w:rsidR="00C82068" w:rsidRPr="009A6C1D">
        <w:t>РФПЛ</w:t>
      </w:r>
      <w:r w:rsidR="00C95637" w:rsidRPr="009A6C1D">
        <w:t>» (далее – РФПЛ)</w:t>
      </w:r>
      <w:r w:rsidRPr="009A6C1D">
        <w:t xml:space="preserve"> с РФС по поручению Клубов,</w:t>
      </w:r>
      <w:r w:rsidR="00C95637" w:rsidRPr="009A6C1D">
        <w:t xml:space="preserve"> </w:t>
      </w:r>
      <w:r w:rsidRPr="009A6C1D">
        <w:t>в сезоне</w:t>
      </w:r>
      <w:r w:rsidR="00C95637" w:rsidRPr="009A6C1D">
        <w:t xml:space="preserve"> </w:t>
      </w:r>
      <w:r w:rsidR="001D570E" w:rsidRPr="009A6C1D">
        <w:t>2019</w:t>
      </w:r>
      <w:r w:rsidRPr="009A6C1D">
        <w:t>-20</w:t>
      </w:r>
      <w:r w:rsidR="001D570E" w:rsidRPr="009A6C1D">
        <w:t>20</w:t>
      </w:r>
      <w:r w:rsidRPr="009A6C1D">
        <w:t xml:space="preserve"> гг. коммерческие права</w:t>
      </w:r>
      <w:r w:rsidR="004C6761" w:rsidRPr="009A6C1D">
        <w:t>, возникающие в связи с проведением Чемпионата, а также</w:t>
      </w:r>
      <w:r w:rsidR="00C95637" w:rsidRPr="009A6C1D">
        <w:t xml:space="preserve"> </w:t>
      </w:r>
      <w:r w:rsidRPr="009A6C1D">
        <w:t xml:space="preserve">права на освещение </w:t>
      </w:r>
      <w:r w:rsidR="004C6761" w:rsidRPr="009A6C1D">
        <w:t>Чемпионата посредством трансляции изображения и</w:t>
      </w:r>
      <w:r w:rsidR="009E32E7" w:rsidRPr="009A6C1D">
        <w:t>/</w:t>
      </w:r>
      <w:r w:rsidR="004C6761" w:rsidRPr="009A6C1D">
        <w:t>или звука Матчей любыми способами и</w:t>
      </w:r>
      <w:r w:rsidR="009E32E7" w:rsidRPr="009A6C1D">
        <w:t>/</w:t>
      </w:r>
      <w:r w:rsidR="004C6761" w:rsidRPr="009A6C1D">
        <w:t xml:space="preserve">или с помощью любых </w:t>
      </w:r>
      <w:r w:rsidR="00C95637" w:rsidRPr="009A6C1D">
        <w:t xml:space="preserve">технологий, </w:t>
      </w:r>
      <w:r w:rsidRPr="009A6C1D">
        <w:t xml:space="preserve">переданы </w:t>
      </w:r>
      <w:r w:rsidR="00BC28DE" w:rsidRPr="009A6C1D">
        <w:t>К</w:t>
      </w:r>
      <w:r w:rsidRPr="009A6C1D">
        <w:t>лубам. Реализация коммерческих прав</w:t>
      </w:r>
      <w:r w:rsidR="004A400A" w:rsidRPr="009A6C1D">
        <w:t xml:space="preserve"> и прав на освещение</w:t>
      </w:r>
      <w:r w:rsidRPr="009A6C1D">
        <w:t>, приобретенных у РФС,</w:t>
      </w:r>
      <w:r w:rsidR="00C95637" w:rsidRPr="009A6C1D">
        <w:t xml:space="preserve"> </w:t>
      </w:r>
      <w:r w:rsidR="0055309C" w:rsidRPr="009A6C1D">
        <w:t>а также</w:t>
      </w:r>
      <w:r w:rsidR="00C95637" w:rsidRPr="009A6C1D">
        <w:t xml:space="preserve"> </w:t>
      </w:r>
      <w:r w:rsidR="0055309C" w:rsidRPr="009A6C1D">
        <w:t>прав, возникающих непосредственно у</w:t>
      </w:r>
      <w:r w:rsidR="00C95637" w:rsidRPr="009A6C1D">
        <w:t xml:space="preserve"> </w:t>
      </w:r>
      <w:r w:rsidR="00C82068" w:rsidRPr="009A6C1D">
        <w:t>РФПЛ</w:t>
      </w:r>
      <w:r w:rsidR="004C6761" w:rsidRPr="009A6C1D">
        <w:t xml:space="preserve"> и </w:t>
      </w:r>
      <w:r w:rsidR="00BC28DE" w:rsidRPr="009A6C1D">
        <w:t>Клубов (</w:t>
      </w:r>
      <w:r w:rsidR="0055309C" w:rsidRPr="009A6C1D">
        <w:t>как организаторов матчей)</w:t>
      </w:r>
      <w:r w:rsidR="004A400A" w:rsidRPr="009A6C1D">
        <w:t>,</w:t>
      </w:r>
      <w:r w:rsidR="00C95637" w:rsidRPr="009A6C1D">
        <w:t xml:space="preserve"> </w:t>
      </w:r>
      <w:r w:rsidR="00F265A0" w:rsidRPr="009A6C1D">
        <w:t>осуществляется в соответствии</w:t>
      </w:r>
      <w:r w:rsidR="00C95637" w:rsidRPr="009A6C1D">
        <w:t xml:space="preserve"> </w:t>
      </w:r>
      <w:r w:rsidR="00F265A0" w:rsidRPr="009A6C1D">
        <w:t>с настоящим</w:t>
      </w:r>
      <w:r w:rsidR="00C95637" w:rsidRPr="009A6C1D">
        <w:t xml:space="preserve"> </w:t>
      </w:r>
      <w:r w:rsidR="00571FD7" w:rsidRPr="009A6C1D">
        <w:t>Регламентом</w:t>
      </w:r>
      <w:r w:rsidR="00F265A0" w:rsidRPr="009A6C1D">
        <w:t>, договорами</w:t>
      </w:r>
      <w:r w:rsidR="00C95637" w:rsidRPr="009A6C1D">
        <w:t xml:space="preserve"> </w:t>
      </w:r>
      <w:r w:rsidR="00F265A0" w:rsidRPr="009A6C1D">
        <w:t xml:space="preserve">между </w:t>
      </w:r>
      <w:r w:rsidR="00C82068" w:rsidRPr="009A6C1D">
        <w:t>РФПЛ</w:t>
      </w:r>
      <w:r w:rsidR="00F265A0" w:rsidRPr="009A6C1D">
        <w:t xml:space="preserve"> и Клубами,</w:t>
      </w:r>
      <w:r w:rsidR="00C95637" w:rsidRPr="009A6C1D">
        <w:t xml:space="preserve"> </w:t>
      </w:r>
      <w:r w:rsidR="00740B2B" w:rsidRPr="009A6C1D">
        <w:t>договорами</w:t>
      </w:r>
      <w:r w:rsidR="00C95637" w:rsidRPr="009A6C1D">
        <w:t xml:space="preserve"> </w:t>
      </w:r>
      <w:r w:rsidR="00740B2B" w:rsidRPr="009A6C1D">
        <w:t xml:space="preserve">между </w:t>
      </w:r>
      <w:r w:rsidR="00C82068" w:rsidRPr="009A6C1D">
        <w:t>РФПЛ</w:t>
      </w:r>
      <w:r w:rsidR="00740B2B" w:rsidRPr="009A6C1D">
        <w:t xml:space="preserve"> и Основным вещателем, </w:t>
      </w:r>
      <w:r w:rsidR="00F265A0" w:rsidRPr="009A6C1D">
        <w:t xml:space="preserve">а также Решениями Общего собрания </w:t>
      </w:r>
      <w:r w:rsidR="00C82068" w:rsidRPr="009A6C1D">
        <w:t>РФПЛ</w:t>
      </w:r>
      <w:r w:rsidR="00F265A0" w:rsidRPr="009A6C1D">
        <w:t xml:space="preserve">, имеющими обязательную силу для всех Клубов </w:t>
      </w:r>
      <w:r w:rsidR="00C82068" w:rsidRPr="009A6C1D">
        <w:t>РФПЛ</w:t>
      </w:r>
      <w:r w:rsidR="00F265A0" w:rsidRPr="009A6C1D">
        <w:t>.</w:t>
      </w:r>
    </w:p>
    <w:p w14:paraId="5EEDB4BD" w14:textId="77777777" w:rsidR="00115B2F" w:rsidRPr="009A6C1D" w:rsidRDefault="00115B2F" w:rsidP="00DF67FA">
      <w:pPr>
        <w:pStyle w:val="a7"/>
        <w:ind w:firstLine="0"/>
        <w:jc w:val="both"/>
        <w:rPr>
          <w:b/>
          <w:bCs/>
          <w:sz w:val="24"/>
          <w:szCs w:val="24"/>
        </w:rPr>
      </w:pPr>
    </w:p>
    <w:p w14:paraId="603BA8B3" w14:textId="77777777" w:rsidR="00587579" w:rsidRPr="009A6C1D" w:rsidRDefault="00587579" w:rsidP="00DF67FA">
      <w:pPr>
        <w:numPr>
          <w:ilvl w:val="0"/>
          <w:numId w:val="32"/>
        </w:numPr>
        <w:jc w:val="center"/>
        <w:rPr>
          <w:b/>
        </w:rPr>
      </w:pPr>
      <w:r w:rsidRPr="009A6C1D">
        <w:rPr>
          <w:b/>
        </w:rPr>
        <w:t>Права на Освещение и коммерческие права</w:t>
      </w:r>
    </w:p>
    <w:p w14:paraId="6BC3C666" w14:textId="77777777" w:rsidR="00587579" w:rsidRPr="009A6C1D" w:rsidRDefault="00587579" w:rsidP="00DF67FA">
      <w:pPr>
        <w:jc w:val="both"/>
        <w:rPr>
          <w:b/>
        </w:rPr>
      </w:pPr>
      <w:r w:rsidRPr="009A6C1D">
        <w:rPr>
          <w:b/>
        </w:rPr>
        <w:tab/>
      </w:r>
    </w:p>
    <w:p w14:paraId="509F1C0F" w14:textId="4C676EB9" w:rsidR="009F436F" w:rsidRPr="009A6C1D" w:rsidRDefault="00587579" w:rsidP="00DF67FA">
      <w:pPr>
        <w:jc w:val="both"/>
      </w:pPr>
      <w:r w:rsidRPr="009A6C1D">
        <w:rPr>
          <w:b/>
        </w:rPr>
        <w:tab/>
      </w:r>
      <w:r w:rsidR="00491828" w:rsidRPr="009A6C1D">
        <w:t>П</w:t>
      </w:r>
      <w:r w:rsidR="004A400A" w:rsidRPr="009A6C1D">
        <w:t>рава на освещение</w:t>
      </w:r>
      <w:r w:rsidR="00C95637" w:rsidRPr="009A6C1D">
        <w:t xml:space="preserve"> </w:t>
      </w:r>
      <w:r w:rsidR="00491828" w:rsidRPr="009A6C1D">
        <w:t>и коммерческие права</w:t>
      </w:r>
      <w:r w:rsidR="00C95637" w:rsidRPr="009A6C1D">
        <w:t xml:space="preserve"> </w:t>
      </w:r>
      <w:r w:rsidR="009F436F" w:rsidRPr="009A6C1D">
        <w:t>включают в себя:</w:t>
      </w:r>
    </w:p>
    <w:p w14:paraId="55088362" w14:textId="329424EC" w:rsidR="00491828" w:rsidRPr="009A6C1D" w:rsidRDefault="00587579" w:rsidP="00DF67FA">
      <w:pPr>
        <w:jc w:val="both"/>
      </w:pPr>
      <w:r w:rsidRPr="009A6C1D">
        <w:rPr>
          <w:b/>
          <w:bCs/>
        </w:rPr>
        <w:tab/>
      </w:r>
      <w:r w:rsidR="009F436F" w:rsidRPr="009A6C1D">
        <w:rPr>
          <w:b/>
          <w:bCs/>
        </w:rPr>
        <w:t>а)</w:t>
      </w:r>
      <w:r w:rsidR="009F436F" w:rsidRPr="009A6C1D">
        <w:rPr>
          <w:bCs/>
        </w:rPr>
        <w:t xml:space="preserve"> </w:t>
      </w:r>
      <w:r w:rsidR="00491828" w:rsidRPr="009A6C1D">
        <w:t>право на воспроизведение и коммерческое распространение изображения и/или звука Матчей Чемпионата полностью или частично любыми способами вещания (наземное, спутниковое, кабельное телевидение, радиовещание, в форме размещения материалов</w:t>
      </w:r>
      <w:r w:rsidR="00C95637" w:rsidRPr="009A6C1D">
        <w:t xml:space="preserve"> </w:t>
      </w:r>
      <w:r w:rsidR="00491828" w:rsidRPr="009A6C1D">
        <w:t>на серверах, в памяти компьютеров или иных электронных устройств</w:t>
      </w:r>
      <w:r w:rsidR="00C95637" w:rsidRPr="009A6C1D">
        <w:t>,</w:t>
      </w:r>
      <w:r w:rsidR="00491828" w:rsidRPr="009A6C1D">
        <w:t xml:space="preserve"> доступных для использования широкому кругу абонентов сетей мобильной связи, Интернета или иным пользователем (без ограничения технологических, а также </w:t>
      </w:r>
      <w:r w:rsidR="000F0222" w:rsidRPr="009A6C1D">
        <w:t>посредством</w:t>
      </w:r>
      <w:r w:rsidR="00C95637" w:rsidRPr="009A6C1D">
        <w:t xml:space="preserve"> </w:t>
      </w:r>
      <w:r w:rsidR="000F0222" w:rsidRPr="009A6C1D">
        <w:t>осуществления записи</w:t>
      </w:r>
      <w:r w:rsidR="00C95637" w:rsidRPr="009A6C1D">
        <w:t xml:space="preserve"> </w:t>
      </w:r>
      <w:r w:rsidR="000F0222" w:rsidRPr="009A6C1D">
        <w:t xml:space="preserve">трансляции Матчей </w:t>
      </w:r>
      <w:r w:rsidR="002475C2" w:rsidRPr="009A6C1D">
        <w:t>и/или</w:t>
      </w:r>
      <w:r w:rsidR="000F0222" w:rsidRPr="009A6C1D">
        <w:t xml:space="preserve"> фотосъемки</w:t>
      </w:r>
      <w:r w:rsidR="00C95637" w:rsidRPr="009A6C1D">
        <w:t xml:space="preserve"> </w:t>
      </w:r>
      <w:r w:rsidR="000F0222" w:rsidRPr="009A6C1D">
        <w:t>Матчей</w:t>
      </w:r>
      <w:r w:rsidR="00C95637" w:rsidRPr="009A6C1D">
        <w:t>)</w:t>
      </w:r>
      <w:r w:rsidR="000F0222" w:rsidRPr="009A6C1D">
        <w:t>;</w:t>
      </w:r>
    </w:p>
    <w:p w14:paraId="42A5264A" w14:textId="77777777" w:rsidR="004A400A" w:rsidRPr="009A6C1D" w:rsidRDefault="00587579" w:rsidP="00DF67FA">
      <w:pPr>
        <w:pStyle w:val="a7"/>
        <w:ind w:firstLine="0"/>
        <w:jc w:val="both"/>
        <w:rPr>
          <w:sz w:val="24"/>
          <w:szCs w:val="24"/>
          <w:lang w:eastAsia="en-US"/>
        </w:rPr>
      </w:pPr>
      <w:r w:rsidRPr="009A6C1D">
        <w:rPr>
          <w:b/>
          <w:sz w:val="24"/>
          <w:szCs w:val="24"/>
          <w:lang w:eastAsia="en-US"/>
        </w:rPr>
        <w:tab/>
      </w:r>
      <w:r w:rsidR="00491828" w:rsidRPr="009A6C1D">
        <w:rPr>
          <w:b/>
          <w:sz w:val="24"/>
          <w:szCs w:val="24"/>
          <w:lang w:eastAsia="en-US"/>
        </w:rPr>
        <w:t>б)</w:t>
      </w:r>
      <w:r w:rsidR="00491828" w:rsidRPr="009A6C1D">
        <w:rPr>
          <w:sz w:val="24"/>
          <w:szCs w:val="24"/>
          <w:lang w:eastAsia="en-US"/>
        </w:rPr>
        <w:t xml:space="preserve"> </w:t>
      </w:r>
      <w:r w:rsidR="004A400A" w:rsidRPr="009A6C1D">
        <w:rPr>
          <w:sz w:val="24"/>
          <w:szCs w:val="24"/>
          <w:lang w:eastAsia="en-US"/>
        </w:rPr>
        <w:t>право на использование в рекламных и коммерческих целях названия, логотипа и иных официальных обозначений Чемпионата;</w:t>
      </w:r>
      <w:r w:rsidR="004A400A" w:rsidRPr="009A6C1D">
        <w:rPr>
          <w:sz w:val="24"/>
          <w:szCs w:val="24"/>
        </w:rPr>
        <w:t xml:space="preserve"> </w:t>
      </w:r>
    </w:p>
    <w:p w14:paraId="54BAADA3" w14:textId="785942BB" w:rsidR="009F436F" w:rsidRPr="009A6C1D" w:rsidRDefault="00587579" w:rsidP="00DF67FA">
      <w:pPr>
        <w:pStyle w:val="a7"/>
        <w:ind w:firstLine="0"/>
        <w:jc w:val="both"/>
        <w:rPr>
          <w:bCs/>
          <w:sz w:val="24"/>
          <w:szCs w:val="24"/>
        </w:rPr>
      </w:pPr>
      <w:r w:rsidRPr="009A6C1D">
        <w:rPr>
          <w:b/>
          <w:bCs/>
          <w:sz w:val="24"/>
          <w:szCs w:val="24"/>
        </w:rPr>
        <w:tab/>
      </w:r>
      <w:r w:rsidR="00491828" w:rsidRPr="009A6C1D">
        <w:rPr>
          <w:b/>
          <w:bCs/>
          <w:sz w:val="24"/>
          <w:szCs w:val="24"/>
        </w:rPr>
        <w:t>в</w:t>
      </w:r>
      <w:r w:rsidR="004A400A" w:rsidRPr="009A6C1D">
        <w:rPr>
          <w:b/>
          <w:bCs/>
          <w:sz w:val="24"/>
          <w:szCs w:val="24"/>
        </w:rPr>
        <w:t>)</w:t>
      </w:r>
      <w:r w:rsidR="00C95637" w:rsidRPr="009A6C1D">
        <w:rPr>
          <w:bCs/>
          <w:sz w:val="24"/>
          <w:szCs w:val="24"/>
        </w:rPr>
        <w:t xml:space="preserve"> </w:t>
      </w:r>
      <w:r w:rsidR="009F436F" w:rsidRPr="009A6C1D">
        <w:rPr>
          <w:bCs/>
          <w:sz w:val="24"/>
          <w:szCs w:val="24"/>
        </w:rPr>
        <w:t>право назначения официальных спонсоров и партнеров Чемпионата, а также право назначения по согласованию с РФС титульного спонсора;</w:t>
      </w:r>
    </w:p>
    <w:p w14:paraId="5FC1C669" w14:textId="2DF49B32" w:rsidR="00571FD7" w:rsidRPr="009A6C1D" w:rsidRDefault="00491828" w:rsidP="00C82068">
      <w:pPr>
        <w:pStyle w:val="a7"/>
        <w:jc w:val="both"/>
        <w:rPr>
          <w:sz w:val="24"/>
          <w:szCs w:val="24"/>
        </w:rPr>
      </w:pPr>
      <w:r w:rsidRPr="009A6C1D">
        <w:rPr>
          <w:b/>
          <w:sz w:val="24"/>
          <w:szCs w:val="24"/>
          <w:lang w:eastAsia="en-US"/>
        </w:rPr>
        <w:t>г</w:t>
      </w:r>
      <w:r w:rsidR="009F436F" w:rsidRPr="009A6C1D">
        <w:rPr>
          <w:b/>
          <w:sz w:val="24"/>
          <w:szCs w:val="24"/>
          <w:lang w:eastAsia="en-US"/>
        </w:rPr>
        <w:t>)</w:t>
      </w:r>
      <w:r w:rsidR="009F436F" w:rsidRPr="009A6C1D">
        <w:rPr>
          <w:sz w:val="24"/>
          <w:szCs w:val="24"/>
          <w:lang w:eastAsia="en-US"/>
        </w:rPr>
        <w:t xml:space="preserve"> </w:t>
      </w:r>
      <w:r w:rsidR="004A400A" w:rsidRPr="009A6C1D">
        <w:rPr>
          <w:sz w:val="24"/>
          <w:szCs w:val="24"/>
        </w:rPr>
        <w:t xml:space="preserve">право на размещение рекламы товаров, работ и услуг в местах проведения Соревнований, в том числе на рекламных конструкциях, расположенных по периметру футбольного поля соответствующего Стадиона, на кабинке/скамейке для запасных игроков; на электронно-информационном табло соответствующего Стадиона; на других носителях, </w:t>
      </w:r>
      <w:r w:rsidR="00563C20" w:rsidRPr="009A6C1D">
        <w:rPr>
          <w:sz w:val="24"/>
          <w:szCs w:val="24"/>
        </w:rPr>
        <w:t xml:space="preserve">в соответствии с настоящим Регламентом и договорами между </w:t>
      </w:r>
      <w:r w:rsidR="00C82068" w:rsidRPr="009A6C1D">
        <w:rPr>
          <w:sz w:val="24"/>
          <w:szCs w:val="24"/>
        </w:rPr>
        <w:t>РФПЛ</w:t>
      </w:r>
      <w:r w:rsidR="00563C20" w:rsidRPr="009A6C1D">
        <w:rPr>
          <w:sz w:val="24"/>
          <w:szCs w:val="24"/>
        </w:rPr>
        <w:t xml:space="preserve"> и </w:t>
      </w:r>
      <w:r w:rsidR="002475C2" w:rsidRPr="009A6C1D">
        <w:rPr>
          <w:sz w:val="24"/>
          <w:szCs w:val="24"/>
        </w:rPr>
        <w:t>К</w:t>
      </w:r>
      <w:r w:rsidR="00563C20" w:rsidRPr="009A6C1D">
        <w:rPr>
          <w:sz w:val="24"/>
          <w:szCs w:val="24"/>
        </w:rPr>
        <w:t>лубами.</w:t>
      </w:r>
    </w:p>
    <w:p w14:paraId="4491021B" w14:textId="4F70D6DB" w:rsidR="00835B1A" w:rsidRPr="009A6C1D" w:rsidRDefault="00491828" w:rsidP="00835B1A">
      <w:pPr>
        <w:pStyle w:val="a7"/>
        <w:jc w:val="both"/>
        <w:rPr>
          <w:bCs/>
          <w:sz w:val="24"/>
          <w:szCs w:val="24"/>
        </w:rPr>
      </w:pPr>
      <w:r w:rsidRPr="009A6C1D">
        <w:rPr>
          <w:b/>
          <w:sz w:val="24"/>
          <w:szCs w:val="24"/>
        </w:rPr>
        <w:t xml:space="preserve">д) </w:t>
      </w:r>
      <w:r w:rsidR="00C82068" w:rsidRPr="009A6C1D">
        <w:rPr>
          <w:bCs/>
          <w:sz w:val="24"/>
          <w:szCs w:val="24"/>
        </w:rPr>
        <w:t>право на организацию,</w:t>
      </w:r>
      <w:r w:rsidR="00FE3174" w:rsidRPr="009A6C1D">
        <w:rPr>
          <w:bCs/>
          <w:sz w:val="24"/>
          <w:szCs w:val="24"/>
        </w:rPr>
        <w:t xml:space="preserve"> </w:t>
      </w:r>
      <w:r w:rsidRPr="009A6C1D">
        <w:rPr>
          <w:bCs/>
          <w:sz w:val="24"/>
          <w:szCs w:val="24"/>
        </w:rPr>
        <w:t>по согласованию с Клубом, являющимся принимающей стороной в соответствующем Матче</w:t>
      </w:r>
      <w:r w:rsidR="00C95637" w:rsidRPr="009A6C1D">
        <w:rPr>
          <w:bCs/>
          <w:sz w:val="24"/>
          <w:szCs w:val="24"/>
        </w:rPr>
        <w:t>,</w:t>
      </w:r>
      <w:r w:rsidRPr="009A6C1D">
        <w:rPr>
          <w:bCs/>
          <w:sz w:val="24"/>
          <w:szCs w:val="24"/>
        </w:rPr>
        <w:t xml:space="preserve"> </w:t>
      </w:r>
      <w:r w:rsidR="00463057" w:rsidRPr="009A6C1D">
        <w:rPr>
          <w:bCs/>
          <w:sz w:val="24"/>
          <w:szCs w:val="24"/>
        </w:rPr>
        <w:t>BTL-мероприятий (до 4-х</w:t>
      </w:r>
      <w:r w:rsidR="00C95637" w:rsidRPr="009A6C1D">
        <w:rPr>
          <w:bCs/>
          <w:sz w:val="24"/>
          <w:szCs w:val="24"/>
        </w:rPr>
        <w:t xml:space="preserve"> </w:t>
      </w:r>
      <w:r w:rsidR="00463057" w:rsidRPr="009A6C1D">
        <w:rPr>
          <w:bCs/>
          <w:sz w:val="24"/>
          <w:szCs w:val="24"/>
        </w:rPr>
        <w:t>за сезон</w:t>
      </w:r>
      <w:r w:rsidR="00C95637" w:rsidRPr="009A6C1D">
        <w:rPr>
          <w:bCs/>
          <w:sz w:val="24"/>
          <w:szCs w:val="24"/>
        </w:rPr>
        <w:t xml:space="preserve"> </w:t>
      </w:r>
      <w:r w:rsidR="00463057" w:rsidRPr="009A6C1D">
        <w:rPr>
          <w:bCs/>
          <w:sz w:val="24"/>
          <w:szCs w:val="24"/>
        </w:rPr>
        <w:t>для каждого</w:t>
      </w:r>
      <w:r w:rsidR="00C95637" w:rsidRPr="009A6C1D">
        <w:rPr>
          <w:bCs/>
          <w:sz w:val="24"/>
          <w:szCs w:val="24"/>
        </w:rPr>
        <w:t xml:space="preserve"> </w:t>
      </w:r>
      <w:r w:rsidR="00463057" w:rsidRPr="009A6C1D">
        <w:rPr>
          <w:bCs/>
          <w:sz w:val="24"/>
          <w:szCs w:val="24"/>
        </w:rPr>
        <w:t xml:space="preserve">Клуба), промо-акций и иных </w:t>
      </w:r>
      <w:r w:rsidRPr="009A6C1D">
        <w:rPr>
          <w:bCs/>
          <w:sz w:val="24"/>
          <w:szCs w:val="24"/>
        </w:rPr>
        <w:t>коммерческих, информационных, рекламных и иных мероприятий на Стадионе, в том числе на футбольном поле, во время перерывов Матчей, перед началом и после окончания Матчей</w:t>
      </w:r>
      <w:r w:rsidR="00C82068" w:rsidRPr="009A6C1D">
        <w:rPr>
          <w:bCs/>
          <w:sz w:val="24"/>
          <w:szCs w:val="24"/>
        </w:rPr>
        <w:t>.</w:t>
      </w:r>
      <w:r w:rsidR="00C95637" w:rsidRPr="009A6C1D">
        <w:rPr>
          <w:bCs/>
          <w:sz w:val="24"/>
          <w:szCs w:val="24"/>
        </w:rPr>
        <w:t xml:space="preserve"> </w:t>
      </w:r>
      <w:r w:rsidR="00C82068" w:rsidRPr="009A6C1D">
        <w:rPr>
          <w:bCs/>
          <w:sz w:val="24"/>
          <w:szCs w:val="24"/>
        </w:rPr>
        <w:t>При этом под «BTL-мероприятием» понимается комплекс</w:t>
      </w:r>
      <w:r w:rsidR="00C95637" w:rsidRPr="009A6C1D">
        <w:rPr>
          <w:bCs/>
          <w:sz w:val="24"/>
          <w:szCs w:val="24"/>
        </w:rPr>
        <w:t xml:space="preserve"> </w:t>
      </w:r>
      <w:r w:rsidR="00C82068" w:rsidRPr="009A6C1D">
        <w:rPr>
          <w:bCs/>
          <w:sz w:val="24"/>
          <w:szCs w:val="24"/>
        </w:rPr>
        <w:t xml:space="preserve">маркетинговых мероприятий Спонсора, проводимых на домашних стадионах клубов РФПЛ в дни Матчей, включающий в себя: размещение демонстрационных </w:t>
      </w:r>
      <w:r w:rsidR="00362E91" w:rsidRPr="009A6C1D">
        <w:rPr>
          <w:bCs/>
          <w:sz w:val="24"/>
          <w:szCs w:val="24"/>
        </w:rPr>
        <w:t xml:space="preserve">и/или интерактивных </w:t>
      </w:r>
      <w:r w:rsidR="00C82068" w:rsidRPr="009A6C1D">
        <w:rPr>
          <w:bCs/>
          <w:sz w:val="24"/>
          <w:szCs w:val="24"/>
        </w:rPr>
        <w:t>зон в местах доступа зрителей и/или на прилегающей территории стадионов</w:t>
      </w:r>
      <w:r w:rsidR="00C95637" w:rsidRPr="009A6C1D">
        <w:rPr>
          <w:bCs/>
          <w:sz w:val="24"/>
          <w:szCs w:val="24"/>
        </w:rPr>
        <w:t>;</w:t>
      </w:r>
      <w:r w:rsidR="00571FD7" w:rsidRPr="009A6C1D">
        <w:rPr>
          <w:bCs/>
          <w:sz w:val="24"/>
          <w:szCs w:val="24"/>
        </w:rPr>
        <w:t xml:space="preserve"> </w:t>
      </w:r>
      <w:r w:rsidR="00C95637" w:rsidRPr="009A6C1D">
        <w:rPr>
          <w:bCs/>
          <w:sz w:val="24"/>
          <w:szCs w:val="24"/>
        </w:rPr>
        <w:t>р</w:t>
      </w:r>
      <w:r w:rsidR="00C82068" w:rsidRPr="009A6C1D">
        <w:rPr>
          <w:bCs/>
          <w:sz w:val="24"/>
          <w:szCs w:val="24"/>
        </w:rPr>
        <w:t>аспространение рекламно-информационных материалов, использование специального</w:t>
      </w:r>
      <w:r w:rsidR="00C95637" w:rsidRPr="009A6C1D">
        <w:rPr>
          <w:bCs/>
          <w:sz w:val="24"/>
          <w:szCs w:val="24"/>
        </w:rPr>
        <w:t xml:space="preserve"> </w:t>
      </w:r>
      <w:r w:rsidR="00C82068" w:rsidRPr="009A6C1D">
        <w:rPr>
          <w:bCs/>
          <w:sz w:val="24"/>
          <w:szCs w:val="24"/>
        </w:rPr>
        <w:t>оборудования и промо-персонала,</w:t>
      </w:r>
      <w:r w:rsidR="00C95637" w:rsidRPr="009A6C1D">
        <w:rPr>
          <w:bCs/>
          <w:sz w:val="24"/>
          <w:szCs w:val="24"/>
        </w:rPr>
        <w:t xml:space="preserve"> </w:t>
      </w:r>
      <w:r w:rsidR="00C82068" w:rsidRPr="009A6C1D">
        <w:rPr>
          <w:bCs/>
          <w:sz w:val="24"/>
          <w:szCs w:val="24"/>
        </w:rPr>
        <w:t xml:space="preserve">проведение предусмотренных </w:t>
      </w:r>
      <w:r w:rsidR="00463057" w:rsidRPr="009A6C1D">
        <w:rPr>
          <w:bCs/>
          <w:sz w:val="24"/>
          <w:szCs w:val="24"/>
        </w:rPr>
        <w:t>Р</w:t>
      </w:r>
      <w:r w:rsidR="00C82068" w:rsidRPr="009A6C1D">
        <w:rPr>
          <w:bCs/>
          <w:sz w:val="24"/>
          <w:szCs w:val="24"/>
        </w:rPr>
        <w:t xml:space="preserve">егламентом </w:t>
      </w:r>
      <w:r w:rsidR="00571FD7" w:rsidRPr="009A6C1D">
        <w:rPr>
          <w:bCs/>
          <w:sz w:val="24"/>
          <w:szCs w:val="24"/>
        </w:rPr>
        <w:t>РПЛ</w:t>
      </w:r>
      <w:r w:rsidR="00C82068" w:rsidRPr="009A6C1D">
        <w:rPr>
          <w:bCs/>
          <w:sz w:val="24"/>
          <w:szCs w:val="24"/>
        </w:rPr>
        <w:t xml:space="preserve"> интерактивных конкурсов для зрителей в перерыве между таймами Матча и други</w:t>
      </w:r>
      <w:r w:rsidR="00571FD7" w:rsidRPr="009A6C1D">
        <w:rPr>
          <w:bCs/>
          <w:sz w:val="24"/>
          <w:szCs w:val="24"/>
        </w:rPr>
        <w:t xml:space="preserve">х </w:t>
      </w:r>
      <w:r w:rsidR="00C82068" w:rsidRPr="009A6C1D">
        <w:rPr>
          <w:bCs/>
          <w:sz w:val="24"/>
          <w:szCs w:val="24"/>
        </w:rPr>
        <w:t>мероприяти</w:t>
      </w:r>
      <w:r w:rsidR="00571FD7" w:rsidRPr="009A6C1D">
        <w:rPr>
          <w:bCs/>
          <w:sz w:val="24"/>
          <w:szCs w:val="24"/>
        </w:rPr>
        <w:t>й</w:t>
      </w:r>
      <w:r w:rsidR="00C82068" w:rsidRPr="009A6C1D">
        <w:rPr>
          <w:bCs/>
          <w:sz w:val="24"/>
          <w:szCs w:val="24"/>
        </w:rPr>
        <w:t xml:space="preserve">, </w:t>
      </w:r>
      <w:r w:rsidR="00C82068" w:rsidRPr="009A6C1D">
        <w:rPr>
          <w:bCs/>
          <w:sz w:val="24"/>
          <w:szCs w:val="24"/>
        </w:rPr>
        <w:lastRenderedPageBreak/>
        <w:t>разрешенны</w:t>
      </w:r>
      <w:r w:rsidR="00C45F63" w:rsidRPr="009A6C1D">
        <w:rPr>
          <w:bCs/>
          <w:sz w:val="24"/>
          <w:szCs w:val="24"/>
        </w:rPr>
        <w:t xml:space="preserve">х </w:t>
      </w:r>
      <w:r w:rsidR="00C82068" w:rsidRPr="009A6C1D">
        <w:rPr>
          <w:bCs/>
          <w:sz w:val="24"/>
          <w:szCs w:val="24"/>
        </w:rPr>
        <w:t>законодательством РФ</w:t>
      </w:r>
      <w:r w:rsidR="00781DF0" w:rsidRPr="009A6C1D">
        <w:rPr>
          <w:bCs/>
          <w:sz w:val="24"/>
          <w:szCs w:val="24"/>
        </w:rPr>
        <w:t xml:space="preserve">. Под </w:t>
      </w:r>
      <w:r w:rsidR="00463057" w:rsidRPr="009A6C1D">
        <w:rPr>
          <w:bCs/>
          <w:sz w:val="24"/>
          <w:szCs w:val="24"/>
        </w:rPr>
        <w:t>«Промо-мероприятие</w:t>
      </w:r>
      <w:r w:rsidR="00781DF0" w:rsidRPr="009A6C1D">
        <w:rPr>
          <w:bCs/>
          <w:sz w:val="24"/>
          <w:szCs w:val="24"/>
        </w:rPr>
        <w:t>м</w:t>
      </w:r>
      <w:r w:rsidR="00463057" w:rsidRPr="009A6C1D">
        <w:rPr>
          <w:bCs/>
          <w:sz w:val="24"/>
          <w:szCs w:val="24"/>
        </w:rPr>
        <w:t xml:space="preserve">» </w:t>
      </w:r>
      <w:r w:rsidR="00781DF0" w:rsidRPr="009A6C1D">
        <w:rPr>
          <w:bCs/>
          <w:sz w:val="24"/>
          <w:szCs w:val="24"/>
        </w:rPr>
        <w:t xml:space="preserve">понимается </w:t>
      </w:r>
      <w:r w:rsidR="003F2973" w:rsidRPr="009A6C1D">
        <w:rPr>
          <w:bCs/>
          <w:sz w:val="24"/>
          <w:szCs w:val="24"/>
        </w:rPr>
        <w:t>разрешенное законодательств</w:t>
      </w:r>
      <w:r w:rsidR="00C95637" w:rsidRPr="009A6C1D">
        <w:rPr>
          <w:bCs/>
          <w:sz w:val="24"/>
          <w:szCs w:val="24"/>
        </w:rPr>
        <w:t>о</w:t>
      </w:r>
      <w:r w:rsidR="003F2973" w:rsidRPr="009A6C1D">
        <w:rPr>
          <w:bCs/>
          <w:sz w:val="24"/>
          <w:szCs w:val="24"/>
        </w:rPr>
        <w:t>м РФ</w:t>
      </w:r>
      <w:r w:rsidR="00C95637" w:rsidRPr="009A6C1D">
        <w:rPr>
          <w:bCs/>
          <w:sz w:val="24"/>
          <w:szCs w:val="24"/>
        </w:rPr>
        <w:t xml:space="preserve"> </w:t>
      </w:r>
      <w:r w:rsidR="00463057" w:rsidRPr="009A6C1D">
        <w:rPr>
          <w:bCs/>
          <w:sz w:val="24"/>
          <w:szCs w:val="24"/>
        </w:rPr>
        <w:t>р</w:t>
      </w:r>
      <w:r w:rsidR="00C82068" w:rsidRPr="009A6C1D">
        <w:rPr>
          <w:bCs/>
          <w:sz w:val="24"/>
          <w:szCs w:val="24"/>
        </w:rPr>
        <w:t xml:space="preserve">аспространение (без взимания </w:t>
      </w:r>
      <w:r w:rsidR="00781DF0" w:rsidRPr="009A6C1D">
        <w:rPr>
          <w:bCs/>
          <w:sz w:val="24"/>
          <w:szCs w:val="24"/>
        </w:rPr>
        <w:t>пл</w:t>
      </w:r>
      <w:r w:rsidR="00C82068" w:rsidRPr="009A6C1D">
        <w:rPr>
          <w:bCs/>
          <w:sz w:val="24"/>
          <w:szCs w:val="24"/>
        </w:rPr>
        <w:t xml:space="preserve">аты) продукции Спонсора путем ее размещения на промо-стойках со Средством индивидуализации Спонсора, в том числе с помощью промо-персонала, в местах доступа зрителей Матчей, включая согласованные </w:t>
      </w:r>
      <w:r w:rsidR="003C74B7" w:rsidRPr="009A6C1D">
        <w:rPr>
          <w:bCs/>
          <w:sz w:val="24"/>
          <w:szCs w:val="24"/>
          <w:lang w:val="en-US"/>
        </w:rPr>
        <w:t>c</w:t>
      </w:r>
      <w:r w:rsidR="003C74B7" w:rsidRPr="009A6C1D">
        <w:rPr>
          <w:bCs/>
          <w:sz w:val="24"/>
          <w:szCs w:val="24"/>
        </w:rPr>
        <w:t xml:space="preserve"> Клубом</w:t>
      </w:r>
      <w:r w:rsidR="00C95637" w:rsidRPr="009A6C1D">
        <w:rPr>
          <w:bCs/>
          <w:sz w:val="24"/>
          <w:szCs w:val="24"/>
        </w:rPr>
        <w:t xml:space="preserve"> </w:t>
      </w:r>
      <w:r w:rsidR="00183D6A" w:rsidRPr="009A6C1D">
        <w:rPr>
          <w:bCs/>
          <w:sz w:val="24"/>
          <w:szCs w:val="24"/>
          <w:lang w:val="en-US"/>
        </w:rPr>
        <w:t>VIP</w:t>
      </w:r>
      <w:r w:rsidR="00C82068" w:rsidRPr="009A6C1D">
        <w:rPr>
          <w:bCs/>
          <w:sz w:val="24"/>
          <w:szCs w:val="24"/>
        </w:rPr>
        <w:t xml:space="preserve"> зоны; </w:t>
      </w:r>
      <w:r w:rsidR="00C95637" w:rsidRPr="009A6C1D">
        <w:rPr>
          <w:bCs/>
          <w:sz w:val="24"/>
          <w:szCs w:val="24"/>
        </w:rPr>
        <w:t>и/или</w:t>
      </w:r>
      <w:r w:rsidR="00C82068" w:rsidRPr="009A6C1D">
        <w:rPr>
          <w:bCs/>
          <w:sz w:val="24"/>
          <w:szCs w:val="24"/>
        </w:rPr>
        <w:t xml:space="preserve"> распространение продукции у входных групп стадиона с помощью промо-персонала</w:t>
      </w:r>
      <w:r w:rsidR="005812DF" w:rsidRPr="009A6C1D">
        <w:rPr>
          <w:bCs/>
          <w:sz w:val="24"/>
          <w:szCs w:val="24"/>
        </w:rPr>
        <w:t>.</w:t>
      </w:r>
      <w:r w:rsidR="00C82068" w:rsidRPr="009A6C1D">
        <w:rPr>
          <w:bCs/>
          <w:sz w:val="24"/>
          <w:szCs w:val="24"/>
        </w:rPr>
        <w:t xml:space="preserve"> Количество промо-персонала Спонсора, задействованного в подтрибунных помещениях стадионов, может быть согласовано с Клубом дополнительно из расчета не менее 1 (одного) человека на 1 (одну) промо-стойку</w:t>
      </w:r>
      <w:r w:rsidR="003B2F28" w:rsidRPr="009A6C1D">
        <w:rPr>
          <w:bCs/>
          <w:sz w:val="24"/>
          <w:szCs w:val="24"/>
        </w:rPr>
        <w:t>;</w:t>
      </w:r>
    </w:p>
    <w:p w14:paraId="51570EFB" w14:textId="77A5F66F" w:rsidR="004A400A" w:rsidRPr="009A6C1D" w:rsidRDefault="0038081F" w:rsidP="00AE7784">
      <w:pPr>
        <w:pStyle w:val="a7"/>
        <w:ind w:firstLine="0"/>
        <w:jc w:val="both"/>
        <w:rPr>
          <w:bCs/>
          <w:strike/>
          <w:sz w:val="24"/>
          <w:szCs w:val="24"/>
        </w:rPr>
      </w:pPr>
      <w:r w:rsidRPr="009A6C1D">
        <w:rPr>
          <w:b/>
          <w:sz w:val="24"/>
          <w:szCs w:val="24"/>
        </w:rPr>
        <w:tab/>
      </w:r>
      <w:r w:rsidR="004A400A" w:rsidRPr="009A6C1D">
        <w:rPr>
          <w:b/>
          <w:sz w:val="24"/>
          <w:szCs w:val="24"/>
        </w:rPr>
        <w:t>е)</w:t>
      </w:r>
      <w:r w:rsidR="004A400A" w:rsidRPr="009A6C1D">
        <w:rPr>
          <w:sz w:val="24"/>
          <w:szCs w:val="24"/>
        </w:rPr>
        <w:t xml:space="preserve"> </w:t>
      </w:r>
      <w:r w:rsidR="004A400A" w:rsidRPr="009A6C1D">
        <w:rPr>
          <w:bCs/>
          <w:sz w:val="24"/>
          <w:szCs w:val="24"/>
        </w:rPr>
        <w:t xml:space="preserve">другие права, предусмотренные договорами между </w:t>
      </w:r>
      <w:r w:rsidR="00C82068" w:rsidRPr="009A6C1D">
        <w:rPr>
          <w:bCs/>
          <w:sz w:val="24"/>
          <w:szCs w:val="24"/>
        </w:rPr>
        <w:t>РФПЛ</w:t>
      </w:r>
      <w:r w:rsidR="004A400A" w:rsidRPr="009A6C1D">
        <w:rPr>
          <w:bCs/>
          <w:sz w:val="24"/>
          <w:szCs w:val="24"/>
        </w:rPr>
        <w:t xml:space="preserve"> и Клубами.</w:t>
      </w:r>
    </w:p>
    <w:p w14:paraId="11F8CB9C" w14:textId="77777777" w:rsidR="009079C8" w:rsidRPr="009A6C1D" w:rsidRDefault="009079C8" w:rsidP="00AE7784">
      <w:pPr>
        <w:pStyle w:val="a7"/>
        <w:ind w:firstLine="0"/>
        <w:jc w:val="both"/>
        <w:rPr>
          <w:sz w:val="24"/>
          <w:szCs w:val="24"/>
        </w:rPr>
      </w:pPr>
    </w:p>
    <w:p w14:paraId="10A7D519" w14:textId="3F695ED2" w:rsidR="00587579" w:rsidRPr="009A6C1D" w:rsidRDefault="00A958C5" w:rsidP="00F53FD0">
      <w:pPr>
        <w:pStyle w:val="a7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9A6C1D">
        <w:rPr>
          <w:b/>
          <w:sz w:val="24"/>
          <w:szCs w:val="24"/>
        </w:rPr>
        <w:t>Титульный и г</w:t>
      </w:r>
      <w:r w:rsidR="00B82825" w:rsidRPr="009A6C1D">
        <w:rPr>
          <w:b/>
          <w:sz w:val="24"/>
          <w:szCs w:val="24"/>
        </w:rPr>
        <w:t>енеральный</w:t>
      </w:r>
      <w:r w:rsidR="00587579" w:rsidRPr="009A6C1D">
        <w:rPr>
          <w:b/>
          <w:sz w:val="24"/>
          <w:szCs w:val="24"/>
        </w:rPr>
        <w:t xml:space="preserve"> </w:t>
      </w:r>
      <w:r w:rsidR="003B2F28" w:rsidRPr="009A6C1D">
        <w:rPr>
          <w:b/>
          <w:sz w:val="24"/>
          <w:szCs w:val="24"/>
        </w:rPr>
        <w:t>спонсор</w:t>
      </w:r>
      <w:r w:rsidR="00FC6DED" w:rsidRPr="009A6C1D">
        <w:rPr>
          <w:b/>
          <w:sz w:val="24"/>
          <w:szCs w:val="24"/>
        </w:rPr>
        <w:t>ы</w:t>
      </w:r>
      <w:r w:rsidR="003B2F28" w:rsidRPr="009A6C1D">
        <w:rPr>
          <w:b/>
          <w:sz w:val="24"/>
          <w:szCs w:val="24"/>
        </w:rPr>
        <w:t xml:space="preserve"> </w:t>
      </w:r>
      <w:r w:rsidR="00DE396C" w:rsidRPr="009A6C1D">
        <w:rPr>
          <w:b/>
          <w:sz w:val="24"/>
          <w:szCs w:val="24"/>
        </w:rPr>
        <w:t>Чемпионата</w:t>
      </w:r>
      <w:r w:rsidR="00F53FD0" w:rsidRPr="009A6C1D">
        <w:rPr>
          <w:b/>
          <w:sz w:val="24"/>
          <w:szCs w:val="24"/>
        </w:rPr>
        <w:t>.</w:t>
      </w:r>
    </w:p>
    <w:p w14:paraId="11A6E71E" w14:textId="77777777" w:rsidR="00F53FD0" w:rsidRPr="009A6C1D" w:rsidRDefault="00F53FD0" w:rsidP="00F53FD0">
      <w:pPr>
        <w:pStyle w:val="a7"/>
        <w:ind w:left="1065" w:firstLine="0"/>
        <w:jc w:val="center"/>
        <w:rPr>
          <w:b/>
          <w:sz w:val="24"/>
          <w:szCs w:val="24"/>
        </w:rPr>
      </w:pPr>
    </w:p>
    <w:p w14:paraId="690E82D1" w14:textId="44EB1B7D" w:rsidR="00FC7AB2" w:rsidRPr="00FC7AB2" w:rsidRDefault="00A958C5" w:rsidP="00FC7AB2">
      <w:pPr>
        <w:ind w:firstLine="709"/>
        <w:jc w:val="both"/>
        <w:rPr>
          <w:i/>
        </w:rPr>
      </w:pPr>
      <w:r w:rsidRPr="00FC7AB2">
        <w:rPr>
          <w:b/>
        </w:rPr>
        <w:t xml:space="preserve">Начиная с 20-го тура Чемпионата сезона 2019-2020 гг. Титульным спонсором Чемпионата является АО «Тинькофф Банк», осуществляющее деятельность в категории товаров и услуг «услуги по банковскому и финансовому </w:t>
      </w:r>
      <w:r w:rsidR="00F65EC0" w:rsidRPr="00FC7AB2">
        <w:rPr>
          <w:b/>
        </w:rPr>
        <w:t>обслуживанию</w:t>
      </w:r>
      <w:r w:rsidRPr="00FC7AB2">
        <w:rPr>
          <w:b/>
        </w:rPr>
        <w:t>».</w:t>
      </w:r>
      <w:r w:rsidR="002A1954" w:rsidRPr="00FC7AB2">
        <w:rPr>
          <w:b/>
          <w:bCs/>
        </w:rPr>
        <w:t xml:space="preserve"> В целях содействия надлежащему освещению Чемпионата,</w:t>
      </w:r>
      <w:r w:rsidR="002A1954" w:rsidRPr="00FC7AB2">
        <w:rPr>
          <w:b/>
        </w:rPr>
        <w:t xml:space="preserve"> Клубы обязуются </w:t>
      </w:r>
      <w:r w:rsidR="002A1954" w:rsidRPr="00FC7AB2">
        <w:rPr>
          <w:b/>
          <w:bCs/>
        </w:rPr>
        <w:t>предпринимать</w:t>
      </w:r>
      <w:r w:rsidR="002A1954" w:rsidRPr="00FC7AB2">
        <w:rPr>
          <w:b/>
        </w:rPr>
        <w:t xml:space="preserve"> </w:t>
      </w:r>
      <w:r w:rsidR="002A1954" w:rsidRPr="00FC7AB2">
        <w:rPr>
          <w:b/>
          <w:color w:val="000000" w:themeColor="text1"/>
        </w:rPr>
        <w:t xml:space="preserve">все </w:t>
      </w:r>
      <w:r w:rsidR="002A1954" w:rsidRPr="00FC7AB2">
        <w:rPr>
          <w:b/>
          <w:iCs/>
          <w:color w:val="000000" w:themeColor="text1"/>
        </w:rPr>
        <w:t>разумные</w:t>
      </w:r>
      <w:r w:rsidR="002A1954" w:rsidRPr="00FC7AB2">
        <w:rPr>
          <w:b/>
          <w:color w:val="000000" w:themeColor="text1"/>
        </w:rPr>
        <w:t xml:space="preserve"> и </w:t>
      </w:r>
      <w:r w:rsidR="002A1954" w:rsidRPr="00FC7AB2">
        <w:rPr>
          <w:b/>
          <w:iCs/>
          <w:color w:val="000000" w:themeColor="text1"/>
        </w:rPr>
        <w:t>добросовестные</w:t>
      </w:r>
      <w:r w:rsidR="002A1954" w:rsidRPr="00FC7AB2">
        <w:rPr>
          <w:b/>
          <w:color w:val="000000" w:themeColor="text1"/>
        </w:rPr>
        <w:t xml:space="preserve"> меры </w:t>
      </w:r>
      <w:r w:rsidR="002A1954" w:rsidRPr="00FC7AB2">
        <w:rPr>
          <w:b/>
        </w:rPr>
        <w:t>в целях обеспечения точного и неискаженного использования официальных наименований Чемпионата и эмблемы Чемпионата, как самостоятельно (во всех клубных ресурсах, в т.ч. в сети Интернет), так и любыми СМИ, при размещении официальной информации о Чемпионате (включая, в том числе, отчеты, протоколы, турнирные таблицы, справочники и др.).</w:t>
      </w:r>
      <w:r w:rsidR="00FC7AB2" w:rsidRPr="00FC7AB2">
        <w:rPr>
          <w:b/>
        </w:rPr>
        <w:t xml:space="preserve"> </w:t>
      </w:r>
      <w:r w:rsidR="00FC7AB2">
        <w:rPr>
          <w:b/>
          <w:i/>
        </w:rPr>
        <w:t xml:space="preserve"> </w:t>
      </w:r>
      <w:r w:rsidR="00FC7AB2" w:rsidRPr="00FC7AB2">
        <w:rPr>
          <w:i/>
        </w:rPr>
        <w:t>(в редакции, утвержденной Решением ОС № 147/2 от 16.02.2020 г.)</w:t>
      </w:r>
    </w:p>
    <w:p w14:paraId="4AFD24DE" w14:textId="662B5B93" w:rsidR="00F53FD0" w:rsidRPr="009A6C1D" w:rsidRDefault="00B82825" w:rsidP="00A958C5">
      <w:pPr>
        <w:pStyle w:val="a7"/>
        <w:ind w:firstLine="705"/>
        <w:jc w:val="both"/>
        <w:rPr>
          <w:sz w:val="24"/>
          <w:szCs w:val="24"/>
        </w:rPr>
      </w:pPr>
      <w:r w:rsidRPr="009A6C1D">
        <w:rPr>
          <w:sz w:val="24"/>
          <w:szCs w:val="24"/>
        </w:rPr>
        <w:t>В сезоне</w:t>
      </w:r>
      <w:r w:rsidR="00C95637" w:rsidRPr="009A6C1D">
        <w:rPr>
          <w:sz w:val="24"/>
          <w:szCs w:val="24"/>
        </w:rPr>
        <w:t xml:space="preserve"> </w:t>
      </w:r>
      <w:r w:rsidR="001D570E" w:rsidRPr="009A6C1D">
        <w:rPr>
          <w:sz w:val="24"/>
          <w:szCs w:val="24"/>
        </w:rPr>
        <w:t>2019</w:t>
      </w:r>
      <w:r w:rsidR="00ED1A31" w:rsidRPr="009A6C1D">
        <w:rPr>
          <w:sz w:val="24"/>
          <w:szCs w:val="24"/>
        </w:rPr>
        <w:t>-</w:t>
      </w:r>
      <w:r w:rsidR="001D570E" w:rsidRPr="009A6C1D">
        <w:rPr>
          <w:sz w:val="24"/>
          <w:szCs w:val="24"/>
        </w:rPr>
        <w:t xml:space="preserve">2020 </w:t>
      </w:r>
      <w:r w:rsidR="00ED1A31" w:rsidRPr="009A6C1D">
        <w:rPr>
          <w:sz w:val="24"/>
          <w:szCs w:val="24"/>
        </w:rPr>
        <w:t>гг.</w:t>
      </w:r>
      <w:r w:rsidR="00C95637" w:rsidRPr="009A6C1D">
        <w:rPr>
          <w:sz w:val="24"/>
          <w:szCs w:val="24"/>
        </w:rPr>
        <w:t xml:space="preserve"> </w:t>
      </w:r>
      <w:r w:rsidRPr="009A6C1D">
        <w:rPr>
          <w:sz w:val="24"/>
          <w:szCs w:val="24"/>
        </w:rPr>
        <w:t>Генеральны</w:t>
      </w:r>
      <w:r w:rsidR="00C95637" w:rsidRPr="009A6C1D">
        <w:rPr>
          <w:sz w:val="24"/>
          <w:szCs w:val="24"/>
        </w:rPr>
        <w:t>м</w:t>
      </w:r>
      <w:r w:rsidRPr="009A6C1D">
        <w:rPr>
          <w:sz w:val="24"/>
          <w:szCs w:val="24"/>
        </w:rPr>
        <w:t xml:space="preserve"> спонсором</w:t>
      </w:r>
      <w:r w:rsidR="006918A4" w:rsidRPr="009A6C1D">
        <w:rPr>
          <w:sz w:val="24"/>
          <w:szCs w:val="24"/>
        </w:rPr>
        <w:t xml:space="preserve"> </w:t>
      </w:r>
      <w:r w:rsidR="00A958C5" w:rsidRPr="009A6C1D">
        <w:rPr>
          <w:sz w:val="24"/>
          <w:szCs w:val="24"/>
        </w:rPr>
        <w:t>Чемпионата</w:t>
      </w:r>
      <w:r w:rsidR="006918A4" w:rsidRPr="009A6C1D">
        <w:rPr>
          <w:sz w:val="24"/>
          <w:szCs w:val="24"/>
        </w:rPr>
        <w:t xml:space="preserve"> </w:t>
      </w:r>
      <w:r w:rsidRPr="009A6C1D">
        <w:rPr>
          <w:sz w:val="24"/>
          <w:szCs w:val="24"/>
        </w:rPr>
        <w:t xml:space="preserve">является букмекерская компания «Лига Ставок» (ООО ПМБК), осуществляющая деятельность в категории товаров </w:t>
      </w:r>
      <w:r w:rsidR="00A958C5" w:rsidRPr="009A6C1D">
        <w:rPr>
          <w:sz w:val="24"/>
          <w:szCs w:val="24"/>
        </w:rPr>
        <w:t xml:space="preserve">и услуг </w:t>
      </w:r>
      <w:r w:rsidRPr="009A6C1D">
        <w:rPr>
          <w:sz w:val="24"/>
          <w:szCs w:val="24"/>
        </w:rPr>
        <w:t>«букмекерские услуги»</w:t>
      </w:r>
      <w:r w:rsidR="006918A4" w:rsidRPr="009A6C1D">
        <w:rPr>
          <w:sz w:val="24"/>
          <w:szCs w:val="24"/>
        </w:rPr>
        <w:t>.</w:t>
      </w:r>
    </w:p>
    <w:p w14:paraId="62FE275F" w14:textId="77777777" w:rsidR="006918A4" w:rsidRPr="009A6C1D" w:rsidRDefault="006918A4" w:rsidP="00AE7784">
      <w:pPr>
        <w:pStyle w:val="a7"/>
        <w:ind w:firstLine="0"/>
        <w:jc w:val="both"/>
        <w:rPr>
          <w:sz w:val="24"/>
          <w:szCs w:val="24"/>
        </w:rPr>
      </w:pPr>
    </w:p>
    <w:p w14:paraId="6C7C309D" w14:textId="77777777" w:rsidR="004C6761" w:rsidRPr="009A6C1D" w:rsidRDefault="00F53FD0" w:rsidP="00F53FD0">
      <w:pPr>
        <w:pStyle w:val="a7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9A6C1D">
        <w:rPr>
          <w:b/>
          <w:sz w:val="24"/>
          <w:szCs w:val="24"/>
        </w:rPr>
        <w:t>Основной вещатель.</w:t>
      </w:r>
    </w:p>
    <w:p w14:paraId="7361DA50" w14:textId="77777777" w:rsidR="00F53FD0" w:rsidRPr="009A6C1D" w:rsidRDefault="00F53FD0" w:rsidP="00F53FD0">
      <w:pPr>
        <w:pStyle w:val="a7"/>
        <w:ind w:left="1065" w:firstLine="0"/>
        <w:jc w:val="center"/>
        <w:rPr>
          <w:b/>
          <w:sz w:val="24"/>
          <w:szCs w:val="24"/>
        </w:rPr>
      </w:pPr>
    </w:p>
    <w:p w14:paraId="0C0122D5" w14:textId="0250FE78" w:rsidR="009F436F" w:rsidRPr="009A6C1D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sz w:val="24"/>
          <w:szCs w:val="24"/>
        </w:rPr>
        <w:tab/>
      </w:r>
      <w:r w:rsidR="009F436F" w:rsidRPr="009A6C1D">
        <w:rPr>
          <w:sz w:val="24"/>
          <w:szCs w:val="24"/>
        </w:rPr>
        <w:t xml:space="preserve">Организацию </w:t>
      </w:r>
      <w:r w:rsidR="003B5073" w:rsidRPr="009A6C1D">
        <w:rPr>
          <w:sz w:val="24"/>
          <w:szCs w:val="24"/>
        </w:rPr>
        <w:t xml:space="preserve">и производство </w:t>
      </w:r>
      <w:r w:rsidR="009F436F" w:rsidRPr="009A6C1D">
        <w:rPr>
          <w:sz w:val="24"/>
          <w:szCs w:val="24"/>
        </w:rPr>
        <w:t xml:space="preserve">Трансляций Матчей в сезоне </w:t>
      </w:r>
      <w:r w:rsidR="00C95637" w:rsidRPr="009A6C1D">
        <w:rPr>
          <w:sz w:val="24"/>
          <w:szCs w:val="24"/>
        </w:rPr>
        <w:t>2019-2020</w:t>
      </w:r>
      <w:r w:rsidR="009F436F" w:rsidRPr="009A6C1D">
        <w:rPr>
          <w:sz w:val="24"/>
          <w:szCs w:val="24"/>
        </w:rPr>
        <w:t xml:space="preserve"> гг. осуществляет О</w:t>
      </w:r>
      <w:r w:rsidR="00DB1DE7" w:rsidRPr="009A6C1D">
        <w:rPr>
          <w:sz w:val="24"/>
          <w:szCs w:val="24"/>
        </w:rPr>
        <w:t>О</w:t>
      </w:r>
      <w:r w:rsidR="004B59C1" w:rsidRPr="009A6C1D">
        <w:rPr>
          <w:sz w:val="24"/>
          <w:szCs w:val="24"/>
        </w:rPr>
        <w:t>О «Н</w:t>
      </w:r>
      <w:r w:rsidR="00DB1DE7" w:rsidRPr="009A6C1D">
        <w:rPr>
          <w:sz w:val="24"/>
          <w:szCs w:val="24"/>
        </w:rPr>
        <w:t>СТ»</w:t>
      </w:r>
      <w:r w:rsidR="009F436F" w:rsidRPr="009A6C1D">
        <w:rPr>
          <w:sz w:val="24"/>
          <w:szCs w:val="24"/>
        </w:rPr>
        <w:t xml:space="preserve"> (Основной вещатель)</w:t>
      </w:r>
      <w:r w:rsidR="004C6761" w:rsidRPr="009A6C1D">
        <w:rPr>
          <w:sz w:val="24"/>
          <w:szCs w:val="24"/>
        </w:rPr>
        <w:t xml:space="preserve">. Права на </w:t>
      </w:r>
      <w:r w:rsidR="000F0222" w:rsidRPr="009A6C1D">
        <w:rPr>
          <w:sz w:val="24"/>
          <w:szCs w:val="24"/>
        </w:rPr>
        <w:t>телевизионное</w:t>
      </w:r>
      <w:r w:rsidR="00C95637" w:rsidRPr="009A6C1D">
        <w:rPr>
          <w:sz w:val="24"/>
          <w:szCs w:val="24"/>
        </w:rPr>
        <w:t xml:space="preserve"> </w:t>
      </w:r>
      <w:r w:rsidR="00BC28DE" w:rsidRPr="009A6C1D">
        <w:rPr>
          <w:sz w:val="24"/>
          <w:szCs w:val="24"/>
        </w:rPr>
        <w:t>осв</w:t>
      </w:r>
      <w:r w:rsidR="004C6761" w:rsidRPr="009A6C1D">
        <w:rPr>
          <w:sz w:val="24"/>
          <w:szCs w:val="24"/>
        </w:rPr>
        <w:t>ещение Чемпионата</w:t>
      </w:r>
      <w:r w:rsidR="00C95637" w:rsidRPr="009A6C1D">
        <w:rPr>
          <w:sz w:val="24"/>
          <w:szCs w:val="24"/>
        </w:rPr>
        <w:t xml:space="preserve"> </w:t>
      </w:r>
      <w:r w:rsidR="004C6761" w:rsidRPr="009A6C1D">
        <w:rPr>
          <w:sz w:val="24"/>
          <w:szCs w:val="24"/>
        </w:rPr>
        <w:t xml:space="preserve">реализуются </w:t>
      </w:r>
      <w:r w:rsidR="00A77561" w:rsidRPr="009A6C1D">
        <w:rPr>
          <w:sz w:val="24"/>
          <w:szCs w:val="24"/>
        </w:rPr>
        <w:t xml:space="preserve">ОВ </w:t>
      </w:r>
      <w:r w:rsidR="004C6761" w:rsidRPr="009A6C1D">
        <w:rPr>
          <w:sz w:val="24"/>
          <w:szCs w:val="24"/>
        </w:rPr>
        <w:t>централизованно.</w:t>
      </w:r>
      <w:r w:rsidR="00740B2B" w:rsidRPr="009A6C1D">
        <w:rPr>
          <w:sz w:val="24"/>
          <w:szCs w:val="24"/>
        </w:rPr>
        <w:t xml:space="preserve"> Реализаци</w:t>
      </w:r>
      <w:r w:rsidR="00A77561" w:rsidRPr="009A6C1D">
        <w:rPr>
          <w:sz w:val="24"/>
          <w:szCs w:val="24"/>
        </w:rPr>
        <w:t>ю</w:t>
      </w:r>
      <w:r w:rsidR="00740B2B" w:rsidRPr="009A6C1D">
        <w:rPr>
          <w:sz w:val="24"/>
          <w:szCs w:val="24"/>
        </w:rPr>
        <w:t xml:space="preserve"> коммерческих прав в объеме, определенном настоящим Регламентом</w:t>
      </w:r>
      <w:r w:rsidR="00A77561" w:rsidRPr="009A6C1D">
        <w:rPr>
          <w:sz w:val="24"/>
          <w:szCs w:val="24"/>
        </w:rPr>
        <w:t xml:space="preserve">, а также договорами между </w:t>
      </w:r>
      <w:r w:rsidR="00C82068" w:rsidRPr="009A6C1D">
        <w:rPr>
          <w:sz w:val="24"/>
          <w:szCs w:val="24"/>
        </w:rPr>
        <w:t>РФПЛ</w:t>
      </w:r>
      <w:r w:rsidR="00A77561" w:rsidRPr="009A6C1D">
        <w:rPr>
          <w:sz w:val="24"/>
          <w:szCs w:val="24"/>
        </w:rPr>
        <w:t xml:space="preserve"> и Клубами,</w:t>
      </w:r>
      <w:r w:rsidR="00C95637" w:rsidRPr="009A6C1D">
        <w:rPr>
          <w:sz w:val="24"/>
          <w:szCs w:val="24"/>
        </w:rPr>
        <w:t xml:space="preserve"> </w:t>
      </w:r>
      <w:r w:rsidR="003B247B" w:rsidRPr="009A6C1D">
        <w:rPr>
          <w:sz w:val="24"/>
          <w:szCs w:val="24"/>
        </w:rPr>
        <w:t xml:space="preserve">осуществляет по поручению Клубов </w:t>
      </w:r>
      <w:r w:rsidR="00C82068" w:rsidRPr="009A6C1D">
        <w:rPr>
          <w:sz w:val="24"/>
          <w:szCs w:val="24"/>
        </w:rPr>
        <w:t>РФПЛ</w:t>
      </w:r>
      <w:r w:rsidR="009A60DE" w:rsidRPr="009A6C1D">
        <w:rPr>
          <w:sz w:val="24"/>
          <w:szCs w:val="24"/>
        </w:rPr>
        <w:t>.</w:t>
      </w:r>
      <w:r w:rsidR="00740B2B" w:rsidRPr="009A6C1D">
        <w:rPr>
          <w:sz w:val="24"/>
          <w:szCs w:val="24"/>
        </w:rPr>
        <w:t xml:space="preserve"> </w:t>
      </w:r>
      <w:r w:rsidR="003B247B" w:rsidRPr="009A6C1D">
        <w:rPr>
          <w:sz w:val="24"/>
          <w:szCs w:val="24"/>
        </w:rPr>
        <w:t>Р</w:t>
      </w:r>
      <w:r w:rsidR="00740B2B" w:rsidRPr="009A6C1D">
        <w:rPr>
          <w:sz w:val="24"/>
          <w:szCs w:val="24"/>
        </w:rPr>
        <w:t xml:space="preserve">еализация </w:t>
      </w:r>
      <w:r w:rsidR="00A77561" w:rsidRPr="009A6C1D">
        <w:rPr>
          <w:sz w:val="24"/>
          <w:szCs w:val="24"/>
        </w:rPr>
        <w:t xml:space="preserve">иных </w:t>
      </w:r>
      <w:r w:rsidR="00740B2B" w:rsidRPr="009A6C1D">
        <w:rPr>
          <w:sz w:val="24"/>
          <w:szCs w:val="24"/>
        </w:rPr>
        <w:t>коммерческих прав осуществляется Клубами</w:t>
      </w:r>
      <w:r w:rsidR="00C95637" w:rsidRPr="009A6C1D">
        <w:rPr>
          <w:sz w:val="24"/>
          <w:szCs w:val="24"/>
        </w:rPr>
        <w:t xml:space="preserve"> </w:t>
      </w:r>
      <w:r w:rsidR="00A77561" w:rsidRPr="009A6C1D">
        <w:rPr>
          <w:sz w:val="24"/>
          <w:szCs w:val="24"/>
        </w:rPr>
        <w:t xml:space="preserve">и </w:t>
      </w:r>
      <w:r w:rsidR="00C82068" w:rsidRPr="009A6C1D">
        <w:rPr>
          <w:sz w:val="24"/>
          <w:szCs w:val="24"/>
        </w:rPr>
        <w:t>РФПЛ</w:t>
      </w:r>
      <w:r w:rsidR="00A77561" w:rsidRPr="009A6C1D">
        <w:rPr>
          <w:sz w:val="24"/>
          <w:szCs w:val="24"/>
        </w:rPr>
        <w:t xml:space="preserve"> </w:t>
      </w:r>
      <w:r w:rsidR="00740B2B" w:rsidRPr="009A6C1D">
        <w:rPr>
          <w:sz w:val="24"/>
          <w:szCs w:val="24"/>
        </w:rPr>
        <w:t>самостоятельно</w:t>
      </w:r>
      <w:r w:rsidR="00A77561" w:rsidRPr="009A6C1D">
        <w:rPr>
          <w:sz w:val="24"/>
          <w:szCs w:val="24"/>
        </w:rPr>
        <w:t>.</w:t>
      </w:r>
    </w:p>
    <w:p w14:paraId="22A1EAEC" w14:textId="77777777" w:rsidR="009F436F" w:rsidRPr="009A6C1D" w:rsidRDefault="009F436F" w:rsidP="00AE7784">
      <w:pPr>
        <w:pStyle w:val="a7"/>
        <w:ind w:firstLine="0"/>
        <w:jc w:val="both"/>
        <w:rPr>
          <w:sz w:val="24"/>
          <w:szCs w:val="24"/>
        </w:rPr>
      </w:pPr>
    </w:p>
    <w:p w14:paraId="38BE1349" w14:textId="77777777" w:rsidR="00F53FD0" w:rsidRPr="009A6C1D" w:rsidRDefault="00F53FD0" w:rsidP="00F53FD0">
      <w:pPr>
        <w:pStyle w:val="a7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9A6C1D">
        <w:rPr>
          <w:b/>
          <w:sz w:val="24"/>
          <w:szCs w:val="24"/>
        </w:rPr>
        <w:t>Обязанности Организатора матча</w:t>
      </w:r>
    </w:p>
    <w:p w14:paraId="6EF6B028" w14:textId="77777777" w:rsidR="00F53FD0" w:rsidRPr="009A6C1D" w:rsidRDefault="00F53FD0" w:rsidP="00AE7784">
      <w:pPr>
        <w:pStyle w:val="a7"/>
        <w:ind w:firstLine="0"/>
        <w:jc w:val="both"/>
        <w:rPr>
          <w:sz w:val="24"/>
          <w:szCs w:val="24"/>
        </w:rPr>
      </w:pPr>
    </w:p>
    <w:p w14:paraId="08D0EA2B" w14:textId="783EE050" w:rsidR="009F436F" w:rsidRPr="009A6C1D" w:rsidRDefault="00F53FD0" w:rsidP="00AE7784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sz w:val="24"/>
          <w:szCs w:val="24"/>
        </w:rPr>
        <w:tab/>
        <w:t xml:space="preserve">В целях исполнения обязательств перед официальными спонсорами и партнерами Чемпионата и/или </w:t>
      </w:r>
      <w:r w:rsidR="00C82068" w:rsidRPr="009A6C1D">
        <w:rPr>
          <w:sz w:val="24"/>
          <w:szCs w:val="24"/>
        </w:rPr>
        <w:t>РФПЛ</w:t>
      </w:r>
      <w:r w:rsidRPr="009A6C1D">
        <w:rPr>
          <w:sz w:val="24"/>
          <w:szCs w:val="24"/>
        </w:rPr>
        <w:t xml:space="preserve"> Организатор матча (п</w:t>
      </w:r>
      <w:r w:rsidR="009F436F" w:rsidRPr="009A6C1D">
        <w:rPr>
          <w:sz w:val="24"/>
          <w:szCs w:val="24"/>
        </w:rPr>
        <w:t>ринимающий Клуб</w:t>
      </w:r>
      <w:r w:rsidRPr="009A6C1D">
        <w:rPr>
          <w:sz w:val="24"/>
          <w:szCs w:val="24"/>
        </w:rPr>
        <w:t>)</w:t>
      </w:r>
      <w:r w:rsidR="009F436F" w:rsidRPr="009A6C1D">
        <w:rPr>
          <w:sz w:val="24"/>
          <w:szCs w:val="24"/>
        </w:rPr>
        <w:t xml:space="preserve"> обязан:</w:t>
      </w:r>
    </w:p>
    <w:p w14:paraId="05A34EE6" w14:textId="18C5ED2D" w:rsidR="009F436F" w:rsidRPr="009A6C1D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b/>
          <w:sz w:val="24"/>
          <w:szCs w:val="24"/>
        </w:rPr>
        <w:tab/>
      </w:r>
      <w:r w:rsidR="009F436F" w:rsidRPr="009A6C1D">
        <w:rPr>
          <w:b/>
          <w:sz w:val="24"/>
          <w:szCs w:val="24"/>
        </w:rPr>
        <w:t>а)</w:t>
      </w:r>
      <w:r w:rsidR="009F436F" w:rsidRPr="009A6C1D">
        <w:rPr>
          <w:sz w:val="24"/>
          <w:szCs w:val="24"/>
        </w:rPr>
        <w:t xml:space="preserve"> при проведении послематчевых пресс-конференций, </w:t>
      </w:r>
      <w:r w:rsidR="009F436F" w:rsidRPr="009A6C1D">
        <w:rPr>
          <w:sz w:val="24"/>
          <w:szCs w:val="24"/>
          <w:lang w:val="en-US"/>
        </w:rPr>
        <w:t>flash</w:t>
      </w:r>
      <w:r w:rsidR="009F436F" w:rsidRPr="009A6C1D">
        <w:rPr>
          <w:sz w:val="24"/>
          <w:szCs w:val="24"/>
        </w:rPr>
        <w:t xml:space="preserve">-интервью и интервью в микст-зоне обеспечить размещение своими силами и за свой счет в зонах видимости телевизионных камер рекламно-информационных панно (задников), предоставленных </w:t>
      </w:r>
      <w:r w:rsidR="00C82068" w:rsidRPr="009A6C1D">
        <w:rPr>
          <w:sz w:val="24"/>
          <w:szCs w:val="24"/>
        </w:rPr>
        <w:t>РФПЛ</w:t>
      </w:r>
      <w:r w:rsidR="009F436F" w:rsidRPr="009A6C1D">
        <w:rPr>
          <w:sz w:val="24"/>
          <w:szCs w:val="24"/>
        </w:rPr>
        <w:t xml:space="preserve">. </w:t>
      </w:r>
    </w:p>
    <w:p w14:paraId="4140D386" w14:textId="4B09DE2A" w:rsidR="00D65133" w:rsidRPr="009A6C1D" w:rsidRDefault="00F53FD0" w:rsidP="008E317A">
      <w:pPr>
        <w:pStyle w:val="a7"/>
        <w:ind w:firstLine="0"/>
        <w:jc w:val="both"/>
        <w:rPr>
          <w:b/>
          <w:sz w:val="24"/>
          <w:szCs w:val="24"/>
        </w:rPr>
      </w:pPr>
      <w:r w:rsidRPr="009A6C1D">
        <w:rPr>
          <w:sz w:val="24"/>
          <w:szCs w:val="24"/>
        </w:rPr>
        <w:tab/>
      </w:r>
      <w:r w:rsidR="009F436F" w:rsidRPr="009A6C1D">
        <w:rPr>
          <w:sz w:val="24"/>
          <w:szCs w:val="24"/>
        </w:rPr>
        <w:t>Использование рекламно-информационных панно (задников) для пресс-конференций и</w:t>
      </w:r>
      <w:r w:rsidR="00C95637" w:rsidRPr="009A6C1D">
        <w:rPr>
          <w:sz w:val="24"/>
          <w:szCs w:val="24"/>
        </w:rPr>
        <w:t xml:space="preserve"> </w:t>
      </w:r>
      <w:r w:rsidR="009F436F" w:rsidRPr="009A6C1D">
        <w:rPr>
          <w:sz w:val="24"/>
          <w:szCs w:val="24"/>
        </w:rPr>
        <w:t xml:space="preserve">микст-зоны, предоставленных </w:t>
      </w:r>
      <w:r w:rsidR="00C82068" w:rsidRPr="009A6C1D">
        <w:rPr>
          <w:sz w:val="24"/>
          <w:szCs w:val="24"/>
        </w:rPr>
        <w:t>РФПЛ</w:t>
      </w:r>
      <w:r w:rsidR="009F436F" w:rsidRPr="009A6C1D">
        <w:rPr>
          <w:sz w:val="24"/>
          <w:szCs w:val="24"/>
        </w:rPr>
        <w:t xml:space="preserve">, осуществляется в следующем порядке: в зависимости от технических возможностей Стадиона допускается изменение размеров рекламно-информационных панно (задников) при условии сохранения целостности блоков рекламных изображений (логотипов) и соблюдения установленного принципа распределения общей рекламной </w:t>
      </w:r>
      <w:r w:rsidR="00571FD7" w:rsidRPr="009A6C1D">
        <w:rPr>
          <w:sz w:val="24"/>
          <w:szCs w:val="24"/>
        </w:rPr>
        <w:t>пл</w:t>
      </w:r>
      <w:r w:rsidR="009F436F" w:rsidRPr="009A6C1D">
        <w:rPr>
          <w:sz w:val="24"/>
          <w:szCs w:val="24"/>
        </w:rPr>
        <w:t>ощади (</w:t>
      </w:r>
      <w:r w:rsidR="00591853" w:rsidRPr="009A6C1D">
        <w:rPr>
          <w:sz w:val="24"/>
          <w:szCs w:val="24"/>
        </w:rPr>
        <w:t>до</w:t>
      </w:r>
      <w:r w:rsidR="009F436F" w:rsidRPr="009A6C1D">
        <w:rPr>
          <w:sz w:val="24"/>
          <w:szCs w:val="24"/>
        </w:rPr>
        <w:t xml:space="preserve"> 40 %</w:t>
      </w:r>
      <w:r w:rsidR="00C95637" w:rsidRPr="009A6C1D">
        <w:rPr>
          <w:sz w:val="24"/>
          <w:szCs w:val="24"/>
        </w:rPr>
        <w:t xml:space="preserve"> </w:t>
      </w:r>
      <w:r w:rsidR="00571FD7" w:rsidRPr="009A6C1D">
        <w:rPr>
          <w:sz w:val="24"/>
          <w:szCs w:val="24"/>
        </w:rPr>
        <w:t>пл</w:t>
      </w:r>
      <w:r w:rsidR="009F436F" w:rsidRPr="009A6C1D">
        <w:rPr>
          <w:sz w:val="24"/>
          <w:szCs w:val="24"/>
        </w:rPr>
        <w:t xml:space="preserve">ощади предназначено для размещения </w:t>
      </w:r>
      <w:r w:rsidR="009F436F" w:rsidRPr="009A6C1D">
        <w:rPr>
          <w:sz w:val="24"/>
          <w:szCs w:val="24"/>
          <w:shd w:val="clear" w:color="auto" w:fill="FFFFFF" w:themeFill="background1"/>
        </w:rPr>
        <w:t>рекламных изображений (логотипов) официальных спонсоров и партнеров Чемпионата</w:t>
      </w:r>
      <w:r w:rsidR="00591853" w:rsidRPr="009A6C1D">
        <w:rPr>
          <w:sz w:val="24"/>
          <w:szCs w:val="24"/>
          <w:shd w:val="clear" w:color="auto" w:fill="FFFFFF" w:themeFill="background1"/>
        </w:rPr>
        <w:t xml:space="preserve"> и/или </w:t>
      </w:r>
      <w:r w:rsidR="00C82068" w:rsidRPr="009A6C1D">
        <w:rPr>
          <w:sz w:val="24"/>
          <w:szCs w:val="24"/>
          <w:shd w:val="clear" w:color="auto" w:fill="FFFFFF" w:themeFill="background1"/>
        </w:rPr>
        <w:t>РФПЛ</w:t>
      </w:r>
      <w:r w:rsidR="00591853" w:rsidRPr="009A6C1D">
        <w:rPr>
          <w:sz w:val="24"/>
          <w:szCs w:val="24"/>
          <w:shd w:val="clear" w:color="auto" w:fill="FFFFFF" w:themeFill="background1"/>
        </w:rPr>
        <w:t xml:space="preserve">). При этом, в случае, если соответствующие </w:t>
      </w:r>
      <w:r w:rsidR="00571FD7" w:rsidRPr="009A6C1D">
        <w:rPr>
          <w:sz w:val="24"/>
          <w:szCs w:val="24"/>
          <w:shd w:val="clear" w:color="auto" w:fill="FFFFFF" w:themeFill="background1"/>
        </w:rPr>
        <w:t>пл</w:t>
      </w:r>
      <w:r w:rsidR="00591853" w:rsidRPr="009A6C1D">
        <w:rPr>
          <w:sz w:val="24"/>
          <w:szCs w:val="24"/>
          <w:shd w:val="clear" w:color="auto" w:fill="FFFFFF" w:themeFill="background1"/>
        </w:rPr>
        <w:t>ощади</w:t>
      </w:r>
      <w:r w:rsidR="00C95637" w:rsidRPr="009A6C1D">
        <w:rPr>
          <w:sz w:val="24"/>
          <w:szCs w:val="24"/>
          <w:shd w:val="clear" w:color="auto" w:fill="FFFFFF" w:themeFill="background1"/>
        </w:rPr>
        <w:t xml:space="preserve"> </w:t>
      </w:r>
      <w:r w:rsidR="00591853" w:rsidRPr="009A6C1D">
        <w:rPr>
          <w:sz w:val="24"/>
          <w:szCs w:val="24"/>
          <w:shd w:val="clear" w:color="auto" w:fill="FFFFFF" w:themeFill="background1"/>
        </w:rPr>
        <w:t xml:space="preserve">не используются под размещение спонсоров и партнеров Чемпионата и/или </w:t>
      </w:r>
      <w:r w:rsidR="00C82068" w:rsidRPr="009A6C1D">
        <w:rPr>
          <w:sz w:val="24"/>
          <w:szCs w:val="24"/>
          <w:shd w:val="clear" w:color="auto" w:fill="FFFFFF" w:themeFill="background1"/>
        </w:rPr>
        <w:t>РФПЛ</w:t>
      </w:r>
      <w:r w:rsidR="00591853" w:rsidRPr="009A6C1D">
        <w:rPr>
          <w:sz w:val="24"/>
          <w:szCs w:val="24"/>
          <w:shd w:val="clear" w:color="auto" w:fill="FFFFFF" w:themeFill="background1"/>
        </w:rPr>
        <w:t>, по обращению Клуба они полностью или частично могут быть переданы для реализации Клубу на согласованный</w:t>
      </w:r>
      <w:r w:rsidR="00C95637" w:rsidRPr="009A6C1D">
        <w:rPr>
          <w:sz w:val="24"/>
          <w:szCs w:val="24"/>
          <w:shd w:val="clear" w:color="auto" w:fill="FFFFFF" w:themeFill="background1"/>
        </w:rPr>
        <w:t xml:space="preserve"> </w:t>
      </w:r>
      <w:r w:rsidR="00591853" w:rsidRPr="009A6C1D">
        <w:rPr>
          <w:sz w:val="24"/>
          <w:szCs w:val="24"/>
          <w:shd w:val="clear" w:color="auto" w:fill="FFFFFF" w:themeFill="background1"/>
        </w:rPr>
        <w:t>период</w:t>
      </w:r>
      <w:r w:rsidR="000A4B76" w:rsidRPr="009A6C1D">
        <w:rPr>
          <w:sz w:val="24"/>
          <w:szCs w:val="24"/>
        </w:rPr>
        <w:t>;</w:t>
      </w:r>
    </w:p>
    <w:p w14:paraId="2ABA2915" w14:textId="71460663" w:rsidR="00FA18DE" w:rsidRPr="009A6C1D" w:rsidRDefault="008E317A" w:rsidP="00FA18DE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b/>
          <w:sz w:val="24"/>
          <w:szCs w:val="24"/>
        </w:rPr>
        <w:tab/>
        <w:t>б)</w:t>
      </w:r>
      <w:r w:rsidRPr="009A6C1D">
        <w:rPr>
          <w:sz w:val="24"/>
          <w:szCs w:val="24"/>
        </w:rPr>
        <w:t xml:space="preserve"> </w:t>
      </w:r>
      <w:r w:rsidR="002475C2" w:rsidRPr="009A6C1D">
        <w:rPr>
          <w:sz w:val="24"/>
          <w:szCs w:val="24"/>
        </w:rPr>
        <w:t>обеспечить своими силами перед началом матча вынос в центральный круг игрового поля баннера диаметром 18,3 метра с</w:t>
      </w:r>
      <w:r w:rsidR="007D2305" w:rsidRPr="009A6C1D">
        <w:rPr>
          <w:sz w:val="24"/>
          <w:szCs w:val="24"/>
        </w:rPr>
        <w:t xml:space="preserve"> </w:t>
      </w:r>
      <w:r w:rsidR="002475C2" w:rsidRPr="009A6C1D">
        <w:rPr>
          <w:sz w:val="24"/>
          <w:szCs w:val="24"/>
        </w:rPr>
        <w:t>эмблемой</w:t>
      </w:r>
      <w:r w:rsidR="007D2305" w:rsidRPr="009A6C1D">
        <w:rPr>
          <w:sz w:val="24"/>
          <w:szCs w:val="24"/>
        </w:rPr>
        <w:t xml:space="preserve"> </w:t>
      </w:r>
      <w:r w:rsidR="002475C2" w:rsidRPr="009A6C1D">
        <w:rPr>
          <w:sz w:val="24"/>
          <w:szCs w:val="24"/>
        </w:rPr>
        <w:t>(Логотипом) Российской Премьер-Лиги. При этом</w:t>
      </w:r>
      <w:r w:rsidR="007D2305" w:rsidRPr="009A6C1D">
        <w:rPr>
          <w:sz w:val="24"/>
          <w:szCs w:val="24"/>
        </w:rPr>
        <w:t xml:space="preserve"> </w:t>
      </w:r>
      <w:r w:rsidR="002475C2" w:rsidRPr="009A6C1D">
        <w:rPr>
          <w:sz w:val="24"/>
          <w:szCs w:val="24"/>
        </w:rPr>
        <w:t>изготовление баннера, его доставку в Клуб до начала Чемпионата, а также</w:t>
      </w:r>
      <w:r w:rsidR="007D2305" w:rsidRPr="009A6C1D">
        <w:rPr>
          <w:sz w:val="24"/>
          <w:szCs w:val="24"/>
        </w:rPr>
        <w:t xml:space="preserve"> </w:t>
      </w:r>
      <w:r w:rsidR="002475C2" w:rsidRPr="009A6C1D">
        <w:rPr>
          <w:sz w:val="24"/>
          <w:szCs w:val="24"/>
        </w:rPr>
        <w:t>получение сертификата о соответствии баннера требованиям противопожарной безопасности обеспечивает РФПЛ</w:t>
      </w:r>
      <w:r w:rsidR="000A4B76" w:rsidRPr="009A6C1D">
        <w:rPr>
          <w:sz w:val="24"/>
          <w:szCs w:val="24"/>
        </w:rPr>
        <w:t>;</w:t>
      </w:r>
    </w:p>
    <w:p w14:paraId="5B81CE8D" w14:textId="2B27BCAF" w:rsidR="00FB7F23" w:rsidRPr="009A6C1D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b/>
          <w:sz w:val="24"/>
          <w:szCs w:val="24"/>
        </w:rPr>
        <w:tab/>
      </w:r>
      <w:r w:rsidR="00F53FD0" w:rsidRPr="009A6C1D">
        <w:rPr>
          <w:b/>
          <w:sz w:val="24"/>
          <w:szCs w:val="24"/>
        </w:rPr>
        <w:t>в</w:t>
      </w:r>
      <w:r w:rsidR="009F436F" w:rsidRPr="009A6C1D">
        <w:rPr>
          <w:b/>
          <w:sz w:val="24"/>
          <w:szCs w:val="24"/>
        </w:rPr>
        <w:t>)</w:t>
      </w:r>
      <w:r w:rsidR="009F436F" w:rsidRPr="009A6C1D">
        <w:rPr>
          <w:sz w:val="24"/>
          <w:szCs w:val="24"/>
        </w:rPr>
        <w:t xml:space="preserve"> обеспечивать условия сохранения эксклюзивности прав, предоставленных официальным</w:t>
      </w:r>
      <w:r w:rsidR="00ED32BB" w:rsidRPr="009A6C1D">
        <w:rPr>
          <w:sz w:val="24"/>
          <w:szCs w:val="24"/>
        </w:rPr>
        <w:t xml:space="preserve"> </w:t>
      </w:r>
      <w:r w:rsidR="009F436F" w:rsidRPr="009A6C1D">
        <w:rPr>
          <w:sz w:val="24"/>
          <w:szCs w:val="24"/>
        </w:rPr>
        <w:t>спонсорам</w:t>
      </w:r>
      <w:r w:rsidR="00ED32BB" w:rsidRPr="009A6C1D">
        <w:rPr>
          <w:sz w:val="24"/>
          <w:szCs w:val="24"/>
        </w:rPr>
        <w:t xml:space="preserve">, </w:t>
      </w:r>
      <w:r w:rsidR="009F436F" w:rsidRPr="009A6C1D">
        <w:rPr>
          <w:sz w:val="24"/>
          <w:szCs w:val="24"/>
        </w:rPr>
        <w:t xml:space="preserve">партнерам </w:t>
      </w:r>
      <w:r w:rsidR="00ED32BB" w:rsidRPr="009A6C1D">
        <w:rPr>
          <w:sz w:val="24"/>
          <w:szCs w:val="24"/>
        </w:rPr>
        <w:t xml:space="preserve">и </w:t>
      </w:r>
      <w:r w:rsidR="00D65133" w:rsidRPr="009A6C1D">
        <w:rPr>
          <w:sz w:val="24"/>
          <w:szCs w:val="24"/>
        </w:rPr>
        <w:t>О</w:t>
      </w:r>
      <w:r w:rsidR="00ED32BB" w:rsidRPr="009A6C1D">
        <w:rPr>
          <w:sz w:val="24"/>
          <w:szCs w:val="24"/>
        </w:rPr>
        <w:t>сновному вещателю Российской Премьер-Лиги</w:t>
      </w:r>
      <w:r w:rsidR="009F436F" w:rsidRPr="009A6C1D">
        <w:rPr>
          <w:sz w:val="24"/>
          <w:szCs w:val="24"/>
        </w:rPr>
        <w:t>, в том числе</w:t>
      </w:r>
      <w:r w:rsidR="00C95637" w:rsidRPr="009A6C1D">
        <w:rPr>
          <w:sz w:val="24"/>
          <w:szCs w:val="24"/>
        </w:rPr>
        <w:t xml:space="preserve"> </w:t>
      </w:r>
      <w:r w:rsidR="009F436F" w:rsidRPr="009A6C1D">
        <w:rPr>
          <w:sz w:val="24"/>
          <w:szCs w:val="24"/>
        </w:rPr>
        <w:t>не заключать договоры (контракты, соглашения и др.), которые могут ограничить или препятствовать использованию прав, предоставленных официальным спонсорам</w:t>
      </w:r>
      <w:r w:rsidR="00ED32BB" w:rsidRPr="009A6C1D">
        <w:rPr>
          <w:sz w:val="24"/>
          <w:szCs w:val="24"/>
        </w:rPr>
        <w:t>,</w:t>
      </w:r>
      <w:r w:rsidR="00C95637" w:rsidRPr="009A6C1D">
        <w:rPr>
          <w:sz w:val="24"/>
          <w:szCs w:val="24"/>
        </w:rPr>
        <w:t xml:space="preserve"> </w:t>
      </w:r>
      <w:r w:rsidR="009F436F" w:rsidRPr="009A6C1D">
        <w:rPr>
          <w:sz w:val="24"/>
          <w:szCs w:val="24"/>
        </w:rPr>
        <w:t>партнерам</w:t>
      </w:r>
      <w:r w:rsidR="00ED32BB" w:rsidRPr="009A6C1D">
        <w:rPr>
          <w:sz w:val="24"/>
          <w:szCs w:val="24"/>
        </w:rPr>
        <w:t xml:space="preserve"> и </w:t>
      </w:r>
      <w:r w:rsidR="00D65133" w:rsidRPr="009A6C1D">
        <w:rPr>
          <w:sz w:val="24"/>
          <w:szCs w:val="24"/>
        </w:rPr>
        <w:t>О</w:t>
      </w:r>
      <w:r w:rsidR="00ED32BB" w:rsidRPr="009A6C1D">
        <w:rPr>
          <w:sz w:val="24"/>
          <w:szCs w:val="24"/>
        </w:rPr>
        <w:t>сновному вещателю</w:t>
      </w:r>
      <w:r w:rsidR="009F436F" w:rsidRPr="009A6C1D">
        <w:rPr>
          <w:sz w:val="24"/>
          <w:szCs w:val="24"/>
        </w:rPr>
        <w:t xml:space="preserve"> </w:t>
      </w:r>
      <w:r w:rsidR="00C82068" w:rsidRPr="009A6C1D">
        <w:rPr>
          <w:sz w:val="24"/>
          <w:szCs w:val="24"/>
        </w:rPr>
        <w:t>РФПЛ</w:t>
      </w:r>
      <w:r w:rsidR="009F436F" w:rsidRPr="009A6C1D">
        <w:rPr>
          <w:sz w:val="24"/>
          <w:szCs w:val="24"/>
        </w:rPr>
        <w:t>, за исключением случаев:</w:t>
      </w:r>
    </w:p>
    <w:p w14:paraId="28EFDC91" w14:textId="63FC2BE2" w:rsidR="006B2C8B" w:rsidRPr="009A6C1D" w:rsidRDefault="006B2C8B" w:rsidP="006B2C8B">
      <w:pPr>
        <w:jc w:val="both"/>
      </w:pPr>
      <w:r w:rsidRPr="009A6C1D">
        <w:tab/>
        <w:t>• заключения Клубом договора (контракта, соглашения) до даты заключения договора с соответствующим Спонсором, при условии, что Клуб своевременно известил РФПЛ о заключении такого договора (контракта, соглашения);</w:t>
      </w:r>
    </w:p>
    <w:p w14:paraId="4CCC9A2E" w14:textId="7B7D0BB6" w:rsidR="009F436F" w:rsidRPr="009A6C1D" w:rsidRDefault="00FB7F23" w:rsidP="00AE7784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sz w:val="24"/>
          <w:szCs w:val="24"/>
        </w:rPr>
        <w:tab/>
        <w:t>•</w:t>
      </w:r>
      <w:r w:rsidR="00C95637" w:rsidRPr="009A6C1D">
        <w:rPr>
          <w:sz w:val="24"/>
          <w:szCs w:val="24"/>
        </w:rPr>
        <w:t xml:space="preserve"> </w:t>
      </w:r>
      <w:r w:rsidRPr="009A6C1D">
        <w:rPr>
          <w:sz w:val="24"/>
          <w:szCs w:val="24"/>
        </w:rPr>
        <w:t>заключения Клубом одного договора со спонсором в категории «услуги в области организации и проведения основанных на риске игр и пари (товарная группа «беттинг»: «букмекеры» и «тотализаторы»)»;</w:t>
      </w:r>
    </w:p>
    <w:p w14:paraId="264CB708" w14:textId="6816650D" w:rsidR="00FC7AB2" w:rsidRPr="00FC7AB2" w:rsidRDefault="001D4127" w:rsidP="00FC7AB2">
      <w:pPr>
        <w:ind w:firstLine="709"/>
        <w:jc w:val="both"/>
        <w:rPr>
          <w:i/>
          <w:sz w:val="23"/>
          <w:szCs w:val="23"/>
        </w:rPr>
      </w:pPr>
      <w:r w:rsidRPr="00FC7AB2">
        <w:rPr>
          <w:b/>
        </w:rPr>
        <w:t>заключения Клубом договор</w:t>
      </w:r>
      <w:r w:rsidR="002904F4" w:rsidRPr="00FC7AB2">
        <w:rPr>
          <w:b/>
        </w:rPr>
        <w:t>ов</w:t>
      </w:r>
      <w:r w:rsidRPr="00FC7AB2">
        <w:rPr>
          <w:b/>
        </w:rPr>
        <w:t xml:space="preserve"> со спонсор</w:t>
      </w:r>
      <w:r w:rsidR="002904F4" w:rsidRPr="00FC7AB2">
        <w:rPr>
          <w:b/>
        </w:rPr>
        <w:t>ами</w:t>
      </w:r>
      <w:r w:rsidRPr="00FC7AB2">
        <w:rPr>
          <w:b/>
        </w:rPr>
        <w:t xml:space="preserve"> в категории «услуги по банковскому и финансовому </w:t>
      </w:r>
      <w:r w:rsidR="00F65EC0" w:rsidRPr="00FC7AB2">
        <w:rPr>
          <w:b/>
        </w:rPr>
        <w:t>обслуживанию</w:t>
      </w:r>
      <w:r w:rsidRPr="00FC7AB2">
        <w:rPr>
          <w:b/>
        </w:rPr>
        <w:t>»;</w:t>
      </w:r>
      <w:r w:rsidR="00FC7AB2" w:rsidRPr="00FC7AB2">
        <w:rPr>
          <w:i/>
        </w:rPr>
        <w:t xml:space="preserve"> </w:t>
      </w:r>
      <w:r w:rsidR="00FC7AB2" w:rsidRPr="00FC7AB2">
        <w:rPr>
          <w:i/>
        </w:rPr>
        <w:t>(</w:t>
      </w:r>
      <w:r w:rsidR="00FC7AB2" w:rsidRPr="00FC7AB2">
        <w:rPr>
          <w:i/>
          <w:sz w:val="23"/>
          <w:szCs w:val="23"/>
        </w:rPr>
        <w:t>в редакции, утвержденной Решением ОС № 147/2 от 16.02.2020 г.)</w:t>
      </w:r>
    </w:p>
    <w:p w14:paraId="07374E17" w14:textId="0F5E5C01" w:rsidR="001D4127" w:rsidRPr="00FC7AB2" w:rsidRDefault="001D4127" w:rsidP="0032116E">
      <w:pPr>
        <w:pStyle w:val="a7"/>
        <w:numPr>
          <w:ilvl w:val="0"/>
          <w:numId w:val="34"/>
        </w:numPr>
        <w:ind w:left="851" w:hanging="142"/>
        <w:jc w:val="both"/>
        <w:rPr>
          <w:b/>
          <w:sz w:val="24"/>
          <w:szCs w:val="24"/>
        </w:rPr>
      </w:pPr>
    </w:p>
    <w:p w14:paraId="6043C202" w14:textId="4852AD80" w:rsidR="009F436F" w:rsidRPr="009A6C1D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sz w:val="24"/>
          <w:szCs w:val="24"/>
        </w:rPr>
        <w:tab/>
      </w:r>
      <w:r w:rsidR="00107E30" w:rsidRPr="009A6C1D">
        <w:rPr>
          <w:sz w:val="24"/>
          <w:szCs w:val="24"/>
        </w:rPr>
        <w:t>•</w:t>
      </w:r>
      <w:r w:rsidR="009F436F" w:rsidRPr="009A6C1D">
        <w:rPr>
          <w:sz w:val="24"/>
          <w:szCs w:val="24"/>
        </w:rPr>
        <w:t xml:space="preserve"> заключения</w:t>
      </w:r>
      <w:r w:rsidR="00C95637" w:rsidRPr="009A6C1D">
        <w:rPr>
          <w:sz w:val="24"/>
          <w:szCs w:val="24"/>
        </w:rPr>
        <w:t xml:space="preserve"> </w:t>
      </w:r>
      <w:r w:rsidR="006B2C8B" w:rsidRPr="009A6C1D">
        <w:rPr>
          <w:sz w:val="24"/>
          <w:szCs w:val="24"/>
        </w:rPr>
        <w:t>Клубом</w:t>
      </w:r>
      <w:r w:rsidR="009F436F" w:rsidRPr="009A6C1D">
        <w:rPr>
          <w:sz w:val="24"/>
          <w:szCs w:val="24"/>
        </w:rPr>
        <w:t xml:space="preserve"> договора с</w:t>
      </w:r>
      <w:r w:rsidR="00C95637" w:rsidRPr="009A6C1D">
        <w:rPr>
          <w:sz w:val="24"/>
          <w:szCs w:val="24"/>
        </w:rPr>
        <w:t xml:space="preserve"> </w:t>
      </w:r>
      <w:r w:rsidR="009F436F" w:rsidRPr="009A6C1D">
        <w:rPr>
          <w:sz w:val="24"/>
          <w:szCs w:val="24"/>
        </w:rPr>
        <w:t>генеральным (титульным) спонсором Клуба;</w:t>
      </w:r>
    </w:p>
    <w:p w14:paraId="2276A4C4" w14:textId="77777777" w:rsidR="009F436F" w:rsidRPr="009A6C1D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sz w:val="24"/>
          <w:szCs w:val="24"/>
        </w:rPr>
        <w:tab/>
      </w:r>
      <w:r w:rsidR="00107E30" w:rsidRPr="009A6C1D">
        <w:rPr>
          <w:sz w:val="24"/>
          <w:szCs w:val="24"/>
        </w:rPr>
        <w:t>•</w:t>
      </w:r>
      <w:r w:rsidR="009F436F" w:rsidRPr="009A6C1D">
        <w:rPr>
          <w:sz w:val="24"/>
          <w:szCs w:val="24"/>
        </w:rPr>
        <w:t xml:space="preserve"> заключения одного договора с техническим спонсором Клуба (по категориям «спортивная форма» и «инвентарь»);</w:t>
      </w:r>
    </w:p>
    <w:p w14:paraId="3A19D599" w14:textId="26D6EA42" w:rsidR="009F436F" w:rsidRPr="009A6C1D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sz w:val="24"/>
          <w:szCs w:val="24"/>
        </w:rPr>
        <w:tab/>
      </w:r>
      <w:r w:rsidR="00107E30" w:rsidRPr="009A6C1D">
        <w:rPr>
          <w:sz w:val="24"/>
          <w:szCs w:val="24"/>
        </w:rPr>
        <w:t>•</w:t>
      </w:r>
      <w:r w:rsidR="00C95637" w:rsidRPr="009A6C1D">
        <w:rPr>
          <w:sz w:val="24"/>
          <w:szCs w:val="24"/>
        </w:rPr>
        <w:t xml:space="preserve"> </w:t>
      </w:r>
      <w:r w:rsidR="009F436F" w:rsidRPr="009A6C1D">
        <w:rPr>
          <w:sz w:val="24"/>
          <w:szCs w:val="24"/>
        </w:rPr>
        <w:t xml:space="preserve">заключения договоров (контрактов, соглашений) при наличии письменного согласия </w:t>
      </w:r>
      <w:r w:rsidR="00C82068" w:rsidRPr="009A6C1D">
        <w:rPr>
          <w:sz w:val="24"/>
          <w:szCs w:val="24"/>
        </w:rPr>
        <w:t>РФПЛ</w:t>
      </w:r>
      <w:r w:rsidR="00ED32BB" w:rsidRPr="009A6C1D">
        <w:rPr>
          <w:sz w:val="24"/>
          <w:szCs w:val="24"/>
        </w:rPr>
        <w:t>.</w:t>
      </w:r>
    </w:p>
    <w:p w14:paraId="2D05BA01" w14:textId="218D7357" w:rsidR="0038081F" w:rsidRPr="009A6C1D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b/>
          <w:sz w:val="24"/>
          <w:szCs w:val="24"/>
        </w:rPr>
        <w:tab/>
      </w:r>
      <w:r w:rsidR="003F2973" w:rsidRPr="009A6C1D">
        <w:rPr>
          <w:sz w:val="24"/>
          <w:szCs w:val="24"/>
        </w:rPr>
        <w:t>РФПЛ своевременно доводит до клубов информацию об изменении/дополнении перечня Спонсоров РФПЛ, при этом пр</w:t>
      </w:r>
      <w:r w:rsidR="006B2C8B" w:rsidRPr="009A6C1D">
        <w:rPr>
          <w:sz w:val="24"/>
          <w:szCs w:val="24"/>
        </w:rPr>
        <w:t xml:space="preserve">и заключении </w:t>
      </w:r>
      <w:r w:rsidR="00B072DD" w:rsidRPr="009A6C1D">
        <w:rPr>
          <w:sz w:val="24"/>
          <w:szCs w:val="24"/>
        </w:rPr>
        <w:t>договоров в течение сезона с партнерами</w:t>
      </w:r>
      <w:r w:rsidR="00C95637" w:rsidRPr="009A6C1D">
        <w:rPr>
          <w:sz w:val="24"/>
          <w:szCs w:val="24"/>
        </w:rPr>
        <w:t xml:space="preserve"> </w:t>
      </w:r>
      <w:r w:rsidR="00B072DD" w:rsidRPr="009A6C1D">
        <w:rPr>
          <w:sz w:val="24"/>
          <w:szCs w:val="24"/>
        </w:rPr>
        <w:t>и спонсорами (в том числе с Титульным спонсором)</w:t>
      </w:r>
      <w:r w:rsidR="00C95637" w:rsidRPr="009A6C1D">
        <w:rPr>
          <w:sz w:val="24"/>
          <w:szCs w:val="24"/>
        </w:rPr>
        <w:t xml:space="preserve"> </w:t>
      </w:r>
      <w:r w:rsidR="00B072DD" w:rsidRPr="009A6C1D">
        <w:rPr>
          <w:sz w:val="24"/>
          <w:szCs w:val="24"/>
        </w:rPr>
        <w:t xml:space="preserve">должны приниматься </w:t>
      </w:r>
      <w:r w:rsidR="008965C0" w:rsidRPr="009A6C1D">
        <w:rPr>
          <w:sz w:val="24"/>
          <w:szCs w:val="24"/>
        </w:rPr>
        <w:t>в</w:t>
      </w:r>
      <w:r w:rsidR="00B072DD" w:rsidRPr="009A6C1D">
        <w:rPr>
          <w:sz w:val="24"/>
          <w:szCs w:val="24"/>
        </w:rPr>
        <w:t>о внимание</w:t>
      </w:r>
      <w:r w:rsidR="00C95637" w:rsidRPr="009A6C1D">
        <w:rPr>
          <w:sz w:val="24"/>
          <w:szCs w:val="24"/>
        </w:rPr>
        <w:t xml:space="preserve"> </w:t>
      </w:r>
      <w:r w:rsidR="006B2C8B" w:rsidRPr="009A6C1D">
        <w:rPr>
          <w:sz w:val="24"/>
          <w:szCs w:val="24"/>
        </w:rPr>
        <w:t>действующие договоры Клубов с партнерами и спонсорами в соответствующих категориях товаров и услу</w:t>
      </w:r>
      <w:r w:rsidR="00B072DD" w:rsidRPr="009A6C1D">
        <w:rPr>
          <w:sz w:val="24"/>
          <w:szCs w:val="24"/>
        </w:rPr>
        <w:t>г, и ра</w:t>
      </w:r>
      <w:r w:rsidR="006B2C8B" w:rsidRPr="009A6C1D">
        <w:rPr>
          <w:sz w:val="24"/>
          <w:szCs w:val="24"/>
        </w:rPr>
        <w:t xml:space="preserve">змещение на Стадионах рекламы </w:t>
      </w:r>
      <w:r w:rsidR="00B072DD" w:rsidRPr="009A6C1D">
        <w:rPr>
          <w:sz w:val="24"/>
          <w:szCs w:val="24"/>
        </w:rPr>
        <w:t xml:space="preserve">таких </w:t>
      </w:r>
      <w:r w:rsidR="006B2C8B" w:rsidRPr="009A6C1D">
        <w:rPr>
          <w:sz w:val="24"/>
          <w:szCs w:val="24"/>
        </w:rPr>
        <w:t>партнеров и спонсоров не должно нарушать принципов эксклюзивности спонсорских категорий Клубов</w:t>
      </w:r>
      <w:r w:rsidR="00B072DD" w:rsidRPr="009A6C1D">
        <w:rPr>
          <w:sz w:val="24"/>
          <w:szCs w:val="24"/>
        </w:rPr>
        <w:t>, при</w:t>
      </w:r>
      <w:r w:rsidR="00C95637" w:rsidRPr="009A6C1D">
        <w:rPr>
          <w:sz w:val="24"/>
          <w:szCs w:val="24"/>
        </w:rPr>
        <w:t xml:space="preserve"> </w:t>
      </w:r>
      <w:r w:rsidR="006B2C8B" w:rsidRPr="009A6C1D">
        <w:rPr>
          <w:sz w:val="24"/>
          <w:szCs w:val="24"/>
        </w:rPr>
        <w:t xml:space="preserve">условии документального подтверждения Клубом </w:t>
      </w:r>
      <w:r w:rsidR="00B072DD" w:rsidRPr="009A6C1D">
        <w:rPr>
          <w:sz w:val="24"/>
          <w:szCs w:val="24"/>
        </w:rPr>
        <w:t>обязательства по обеспечению</w:t>
      </w:r>
      <w:r w:rsidR="00C95637" w:rsidRPr="009A6C1D">
        <w:rPr>
          <w:sz w:val="24"/>
          <w:szCs w:val="24"/>
        </w:rPr>
        <w:t xml:space="preserve"> </w:t>
      </w:r>
      <w:r w:rsidR="00B072DD" w:rsidRPr="009A6C1D">
        <w:rPr>
          <w:sz w:val="24"/>
          <w:szCs w:val="24"/>
        </w:rPr>
        <w:t>эксклюзивности</w:t>
      </w:r>
      <w:r w:rsidR="006B2C8B" w:rsidRPr="009A6C1D">
        <w:rPr>
          <w:sz w:val="24"/>
          <w:szCs w:val="24"/>
        </w:rPr>
        <w:t xml:space="preserve"> соответствующей спонсорской категории</w:t>
      </w:r>
      <w:r w:rsidR="003F2973" w:rsidRPr="009A6C1D">
        <w:rPr>
          <w:sz w:val="24"/>
          <w:szCs w:val="24"/>
        </w:rPr>
        <w:t>.</w:t>
      </w:r>
    </w:p>
    <w:p w14:paraId="7662B7D2" w14:textId="24A9F6AF" w:rsidR="00C95637" w:rsidRPr="009A6C1D" w:rsidRDefault="0038081F" w:rsidP="00A9653C">
      <w:pPr>
        <w:pStyle w:val="a7"/>
        <w:ind w:firstLine="0"/>
        <w:jc w:val="both"/>
        <w:rPr>
          <w:b/>
          <w:sz w:val="24"/>
          <w:szCs w:val="24"/>
        </w:rPr>
      </w:pPr>
      <w:r w:rsidRPr="009A6C1D">
        <w:rPr>
          <w:sz w:val="24"/>
          <w:szCs w:val="24"/>
        </w:rPr>
        <w:tab/>
        <w:t xml:space="preserve">В целях обеспечения </w:t>
      </w:r>
      <w:r w:rsidR="00ED32BB" w:rsidRPr="009A6C1D">
        <w:rPr>
          <w:sz w:val="24"/>
          <w:szCs w:val="24"/>
        </w:rPr>
        <w:t>реализации коммерческих прав</w:t>
      </w:r>
      <w:r w:rsidRPr="009A6C1D">
        <w:rPr>
          <w:sz w:val="24"/>
          <w:szCs w:val="24"/>
        </w:rPr>
        <w:t xml:space="preserve"> на наиболее выгодных условиях, ОС </w:t>
      </w:r>
      <w:r w:rsidR="00C82068" w:rsidRPr="009A6C1D">
        <w:rPr>
          <w:sz w:val="24"/>
          <w:szCs w:val="24"/>
        </w:rPr>
        <w:t>РФПЛ</w:t>
      </w:r>
      <w:r w:rsidRPr="009A6C1D">
        <w:rPr>
          <w:sz w:val="24"/>
          <w:szCs w:val="24"/>
        </w:rPr>
        <w:t xml:space="preserve"> </w:t>
      </w:r>
      <w:r w:rsidR="00944734" w:rsidRPr="009A6C1D">
        <w:rPr>
          <w:sz w:val="24"/>
          <w:szCs w:val="24"/>
        </w:rPr>
        <w:t xml:space="preserve">на определенный период </w:t>
      </w:r>
      <w:r w:rsidRPr="009A6C1D">
        <w:rPr>
          <w:sz w:val="24"/>
          <w:szCs w:val="24"/>
        </w:rPr>
        <w:t>может у</w:t>
      </w:r>
      <w:r w:rsidR="00944734" w:rsidRPr="009A6C1D">
        <w:rPr>
          <w:sz w:val="24"/>
          <w:szCs w:val="24"/>
        </w:rPr>
        <w:t>станавливать временный запрет на заключение Клубами спонсорских (партнерских) контрактов с производителями отдельных категорий товаров и услуг. При этом</w:t>
      </w:r>
      <w:r w:rsidR="00526FCB" w:rsidRPr="009A6C1D">
        <w:rPr>
          <w:sz w:val="24"/>
          <w:szCs w:val="24"/>
        </w:rPr>
        <w:t xml:space="preserve">, при последующем заключении </w:t>
      </w:r>
      <w:r w:rsidR="00C82068" w:rsidRPr="009A6C1D">
        <w:rPr>
          <w:sz w:val="24"/>
          <w:szCs w:val="24"/>
        </w:rPr>
        <w:t>РФПЛ</w:t>
      </w:r>
      <w:r w:rsidR="00526FCB" w:rsidRPr="009A6C1D">
        <w:rPr>
          <w:sz w:val="24"/>
          <w:szCs w:val="24"/>
        </w:rPr>
        <w:t xml:space="preserve"> контракта со Спонсором по соответствующей категории товаров/услуг, должны быть учтены условия договоров клубов с производителями аналогичных товаров/услуг, заключенные до установлении такого запрета</w:t>
      </w:r>
      <w:r w:rsidR="000A4B76" w:rsidRPr="009A6C1D">
        <w:rPr>
          <w:sz w:val="24"/>
          <w:szCs w:val="24"/>
        </w:rPr>
        <w:t>;</w:t>
      </w:r>
    </w:p>
    <w:p w14:paraId="57D955A6" w14:textId="21A2647F" w:rsidR="00D07021" w:rsidRPr="009A6C1D" w:rsidRDefault="00587579" w:rsidP="00D07021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b/>
          <w:sz w:val="24"/>
          <w:szCs w:val="24"/>
        </w:rPr>
        <w:tab/>
      </w:r>
      <w:r w:rsidR="00526FCB" w:rsidRPr="009A6C1D">
        <w:rPr>
          <w:b/>
          <w:sz w:val="24"/>
          <w:szCs w:val="24"/>
        </w:rPr>
        <w:t>г</w:t>
      </w:r>
      <w:r w:rsidR="009F436F" w:rsidRPr="009A6C1D">
        <w:rPr>
          <w:b/>
          <w:sz w:val="24"/>
          <w:szCs w:val="24"/>
        </w:rPr>
        <w:t>)</w:t>
      </w:r>
      <w:r w:rsidR="009F436F" w:rsidRPr="009A6C1D">
        <w:rPr>
          <w:sz w:val="24"/>
          <w:szCs w:val="24"/>
        </w:rPr>
        <w:t xml:space="preserve"> </w:t>
      </w:r>
      <w:bookmarkStart w:id="0" w:name="_Hlk7188189"/>
      <w:r w:rsidR="00D07021" w:rsidRPr="009A6C1D">
        <w:rPr>
          <w:spacing w:val="4"/>
          <w:sz w:val="24"/>
          <w:szCs w:val="24"/>
        </w:rPr>
        <w:t>В сезоне 2019-2020 гг. рекламные конструкции,</w:t>
      </w:r>
      <w:r w:rsidR="00D07021" w:rsidRPr="009A6C1D">
        <w:rPr>
          <w:sz w:val="24"/>
          <w:szCs w:val="24"/>
        </w:rPr>
        <w:t xml:space="preserve"> размещаемые по всему периметру футбольного поля Стадиона</w:t>
      </w:r>
      <w:r w:rsidR="00D07021" w:rsidRPr="009A6C1D">
        <w:rPr>
          <w:spacing w:val="4"/>
          <w:sz w:val="24"/>
          <w:szCs w:val="24"/>
        </w:rPr>
        <w:t xml:space="preserve"> на первой линии, должны быть динамическими/светодиодными (далее </w:t>
      </w:r>
      <w:r w:rsidR="00C95637" w:rsidRPr="009A6C1D">
        <w:rPr>
          <w:spacing w:val="4"/>
          <w:sz w:val="24"/>
          <w:szCs w:val="24"/>
        </w:rPr>
        <w:t xml:space="preserve">- </w:t>
      </w:r>
      <w:r w:rsidR="00D07021" w:rsidRPr="009A6C1D">
        <w:rPr>
          <w:spacing w:val="4"/>
          <w:sz w:val="24"/>
          <w:szCs w:val="24"/>
        </w:rPr>
        <w:t>СДУ), размером в высоту не менее 0,9 метра</w:t>
      </w:r>
      <w:r w:rsidR="005812DF" w:rsidRPr="009A6C1D">
        <w:rPr>
          <w:spacing w:val="4"/>
          <w:sz w:val="24"/>
          <w:szCs w:val="24"/>
        </w:rPr>
        <w:t>.</w:t>
      </w:r>
      <w:r w:rsidR="007D2305" w:rsidRPr="009A6C1D">
        <w:rPr>
          <w:spacing w:val="4"/>
          <w:sz w:val="24"/>
          <w:szCs w:val="24"/>
        </w:rPr>
        <w:t xml:space="preserve"> </w:t>
      </w:r>
      <w:r w:rsidR="005812DF" w:rsidRPr="009A6C1D">
        <w:rPr>
          <w:spacing w:val="4"/>
          <w:sz w:val="24"/>
          <w:szCs w:val="24"/>
        </w:rPr>
        <w:t>Для единого визуального восприятия</w:t>
      </w:r>
      <w:r w:rsidR="007D2305" w:rsidRPr="009A6C1D">
        <w:rPr>
          <w:spacing w:val="4"/>
          <w:sz w:val="24"/>
          <w:szCs w:val="24"/>
        </w:rPr>
        <w:t xml:space="preserve"> </w:t>
      </w:r>
      <w:r w:rsidR="005812DF" w:rsidRPr="009A6C1D">
        <w:rPr>
          <w:spacing w:val="4"/>
          <w:sz w:val="24"/>
          <w:szCs w:val="24"/>
        </w:rPr>
        <w:t>ре</w:t>
      </w:r>
      <w:r w:rsidR="007D204E" w:rsidRPr="009A6C1D">
        <w:rPr>
          <w:spacing w:val="4"/>
          <w:sz w:val="24"/>
          <w:szCs w:val="24"/>
        </w:rPr>
        <w:t>к</w:t>
      </w:r>
      <w:r w:rsidR="005812DF" w:rsidRPr="009A6C1D">
        <w:rPr>
          <w:spacing w:val="4"/>
          <w:sz w:val="24"/>
          <w:szCs w:val="24"/>
        </w:rPr>
        <w:t>омендуется использовать непрерывные СДУ в первой линии.</w:t>
      </w:r>
      <w:r w:rsidR="007D2305" w:rsidRPr="009A6C1D">
        <w:rPr>
          <w:spacing w:val="4"/>
          <w:sz w:val="24"/>
          <w:szCs w:val="24"/>
        </w:rPr>
        <w:t xml:space="preserve"> </w:t>
      </w:r>
      <w:r w:rsidR="00D07021" w:rsidRPr="009A6C1D">
        <w:rPr>
          <w:spacing w:val="4"/>
          <w:sz w:val="24"/>
          <w:szCs w:val="24"/>
        </w:rPr>
        <w:t>Д</w:t>
      </w:r>
      <w:r w:rsidR="00D07021" w:rsidRPr="009A6C1D">
        <w:rPr>
          <w:sz w:val="24"/>
          <w:szCs w:val="24"/>
        </w:rPr>
        <w:t>лина СДУ</w:t>
      </w:r>
      <w:r w:rsidR="00C95637" w:rsidRPr="009A6C1D">
        <w:rPr>
          <w:sz w:val="24"/>
          <w:szCs w:val="24"/>
        </w:rPr>
        <w:t xml:space="preserve"> </w:t>
      </w:r>
      <w:r w:rsidR="00D07021" w:rsidRPr="009A6C1D">
        <w:rPr>
          <w:sz w:val="24"/>
          <w:szCs w:val="24"/>
        </w:rPr>
        <w:t>должна быть не менее 240,0 (двухсот сорока) метров, если иное</w:t>
      </w:r>
      <w:r w:rsidR="00C95637" w:rsidRPr="009A6C1D">
        <w:rPr>
          <w:sz w:val="24"/>
          <w:szCs w:val="24"/>
        </w:rPr>
        <w:t xml:space="preserve"> </w:t>
      </w:r>
      <w:r w:rsidR="00D07021" w:rsidRPr="009A6C1D">
        <w:rPr>
          <w:sz w:val="24"/>
          <w:szCs w:val="24"/>
        </w:rPr>
        <w:t>не</w:t>
      </w:r>
      <w:r w:rsidR="00C95637" w:rsidRPr="009A6C1D">
        <w:rPr>
          <w:sz w:val="24"/>
          <w:szCs w:val="24"/>
        </w:rPr>
        <w:t xml:space="preserve"> </w:t>
      </w:r>
      <w:r w:rsidR="00D07021" w:rsidRPr="009A6C1D">
        <w:rPr>
          <w:sz w:val="24"/>
          <w:szCs w:val="24"/>
        </w:rPr>
        <w:t>предусмотрено договором РФПЛ с Клубом.</w:t>
      </w:r>
      <w:r w:rsidR="007D2305" w:rsidRPr="009A6C1D">
        <w:rPr>
          <w:sz w:val="24"/>
          <w:szCs w:val="24"/>
        </w:rPr>
        <w:t xml:space="preserve"> </w:t>
      </w:r>
      <w:r w:rsidR="006D2D59" w:rsidRPr="009A6C1D">
        <w:rPr>
          <w:sz w:val="24"/>
          <w:szCs w:val="24"/>
        </w:rPr>
        <w:t>В исключительных</w:t>
      </w:r>
      <w:r w:rsidR="007D2305" w:rsidRPr="009A6C1D">
        <w:rPr>
          <w:sz w:val="24"/>
          <w:szCs w:val="24"/>
        </w:rPr>
        <w:t xml:space="preserve"> </w:t>
      </w:r>
      <w:r w:rsidR="006D2D59" w:rsidRPr="009A6C1D">
        <w:rPr>
          <w:sz w:val="24"/>
          <w:szCs w:val="24"/>
        </w:rPr>
        <w:t>случаях (проведение</w:t>
      </w:r>
      <w:r w:rsidR="007D2305" w:rsidRPr="009A6C1D">
        <w:rPr>
          <w:sz w:val="24"/>
          <w:szCs w:val="24"/>
        </w:rPr>
        <w:t xml:space="preserve"> </w:t>
      </w:r>
      <w:r w:rsidR="006D2D59" w:rsidRPr="009A6C1D">
        <w:rPr>
          <w:sz w:val="24"/>
          <w:szCs w:val="24"/>
        </w:rPr>
        <w:t>матча на резервном стадионе и пр.</w:t>
      </w:r>
      <w:r w:rsidR="005812DF" w:rsidRPr="009A6C1D">
        <w:rPr>
          <w:sz w:val="24"/>
          <w:szCs w:val="24"/>
        </w:rPr>
        <w:t>)</w:t>
      </w:r>
      <w:r w:rsidR="007D2305" w:rsidRPr="009A6C1D">
        <w:rPr>
          <w:sz w:val="24"/>
          <w:szCs w:val="24"/>
        </w:rPr>
        <w:t xml:space="preserve"> </w:t>
      </w:r>
      <w:r w:rsidR="006D2D59" w:rsidRPr="009A6C1D">
        <w:rPr>
          <w:sz w:val="24"/>
          <w:szCs w:val="24"/>
        </w:rPr>
        <w:t>по согласованию с ПЛ допускается</w:t>
      </w:r>
      <w:r w:rsidR="005812DF" w:rsidRPr="009A6C1D">
        <w:rPr>
          <w:sz w:val="24"/>
          <w:szCs w:val="24"/>
        </w:rPr>
        <w:t xml:space="preserve"> временное</w:t>
      </w:r>
      <w:r w:rsidR="007D2305" w:rsidRPr="009A6C1D">
        <w:rPr>
          <w:sz w:val="24"/>
          <w:szCs w:val="24"/>
        </w:rPr>
        <w:t xml:space="preserve"> </w:t>
      </w:r>
      <w:r w:rsidR="006D2D59" w:rsidRPr="009A6C1D">
        <w:rPr>
          <w:sz w:val="24"/>
          <w:szCs w:val="24"/>
        </w:rPr>
        <w:t>использование рекламной линии СДУ менее</w:t>
      </w:r>
      <w:r w:rsidR="007D2305" w:rsidRPr="009A6C1D">
        <w:rPr>
          <w:sz w:val="24"/>
          <w:szCs w:val="24"/>
        </w:rPr>
        <w:t xml:space="preserve"> </w:t>
      </w:r>
      <w:r w:rsidR="006D2D59" w:rsidRPr="009A6C1D">
        <w:rPr>
          <w:sz w:val="24"/>
          <w:szCs w:val="24"/>
        </w:rPr>
        <w:t>установленного размера</w:t>
      </w:r>
      <w:r w:rsidR="005812DF" w:rsidRPr="009A6C1D">
        <w:rPr>
          <w:sz w:val="24"/>
          <w:szCs w:val="24"/>
        </w:rPr>
        <w:t>.</w:t>
      </w:r>
    </w:p>
    <w:p w14:paraId="47B7B598" w14:textId="57B9F5F4" w:rsidR="00D07021" w:rsidRPr="009A6C1D" w:rsidRDefault="00D07021" w:rsidP="00D07021">
      <w:pPr>
        <w:pStyle w:val="a7"/>
        <w:ind w:firstLine="708"/>
        <w:jc w:val="both"/>
        <w:rPr>
          <w:sz w:val="24"/>
          <w:szCs w:val="24"/>
        </w:rPr>
      </w:pPr>
      <w:r w:rsidRPr="009A6C1D">
        <w:rPr>
          <w:sz w:val="24"/>
          <w:szCs w:val="24"/>
        </w:rPr>
        <w:t>В исключительных случаях по письменному согласованию с РФПЛ на первой рекламной линии допускается непрерывное комбинированное</w:t>
      </w:r>
      <w:r w:rsidR="00C95637" w:rsidRPr="009A6C1D">
        <w:rPr>
          <w:sz w:val="24"/>
          <w:szCs w:val="24"/>
        </w:rPr>
        <w:t xml:space="preserve"> </w:t>
      </w:r>
      <w:r w:rsidRPr="009A6C1D">
        <w:rPr>
          <w:sz w:val="24"/>
          <w:szCs w:val="24"/>
        </w:rPr>
        <w:t>размещение СДУ и</w:t>
      </w:r>
      <w:r w:rsidR="00C95637" w:rsidRPr="009A6C1D">
        <w:rPr>
          <w:sz w:val="24"/>
          <w:szCs w:val="24"/>
        </w:rPr>
        <w:t xml:space="preserve"> </w:t>
      </w:r>
      <w:r w:rsidRPr="009A6C1D">
        <w:rPr>
          <w:sz w:val="24"/>
          <w:szCs w:val="24"/>
        </w:rPr>
        <w:t>статичных (щитовых) конструкций</w:t>
      </w:r>
      <w:r w:rsidR="00C95637" w:rsidRPr="009A6C1D">
        <w:rPr>
          <w:sz w:val="24"/>
          <w:szCs w:val="24"/>
        </w:rPr>
        <w:t xml:space="preserve"> </w:t>
      </w:r>
      <w:r w:rsidRPr="009A6C1D">
        <w:rPr>
          <w:sz w:val="24"/>
          <w:szCs w:val="24"/>
        </w:rPr>
        <w:t>при условии обеспечения</w:t>
      </w:r>
      <w:r w:rsidR="00C95637" w:rsidRPr="009A6C1D">
        <w:rPr>
          <w:sz w:val="24"/>
          <w:szCs w:val="24"/>
        </w:rPr>
        <w:t xml:space="preserve"> </w:t>
      </w:r>
      <w:r w:rsidRPr="009A6C1D">
        <w:rPr>
          <w:sz w:val="24"/>
          <w:szCs w:val="24"/>
        </w:rPr>
        <w:t>единого визуального восприятия всей плоскости рекламной линии, при этом длина комбинированного</w:t>
      </w:r>
      <w:r w:rsidR="00C95637" w:rsidRPr="009A6C1D">
        <w:rPr>
          <w:sz w:val="24"/>
          <w:szCs w:val="24"/>
        </w:rPr>
        <w:t xml:space="preserve"> </w:t>
      </w:r>
      <w:r w:rsidRPr="009A6C1D">
        <w:rPr>
          <w:sz w:val="24"/>
          <w:szCs w:val="24"/>
        </w:rPr>
        <w:t>размещения (СДУ и статичных щитов) должна составлять</w:t>
      </w:r>
      <w:r w:rsidR="00C95637" w:rsidRPr="009A6C1D">
        <w:rPr>
          <w:sz w:val="24"/>
          <w:szCs w:val="24"/>
        </w:rPr>
        <w:t xml:space="preserve"> </w:t>
      </w:r>
      <w:r w:rsidRPr="009A6C1D">
        <w:rPr>
          <w:sz w:val="24"/>
          <w:szCs w:val="24"/>
        </w:rPr>
        <w:t>не более 250 м., а длина СДУ</w:t>
      </w:r>
      <w:r w:rsidR="00C95637" w:rsidRPr="009A6C1D">
        <w:rPr>
          <w:sz w:val="24"/>
          <w:szCs w:val="24"/>
        </w:rPr>
        <w:t>-</w:t>
      </w:r>
      <w:r w:rsidR="007D2305" w:rsidRPr="009A6C1D">
        <w:rPr>
          <w:sz w:val="24"/>
          <w:szCs w:val="24"/>
        </w:rPr>
        <w:t xml:space="preserve"> </w:t>
      </w:r>
      <w:r w:rsidRPr="009A6C1D">
        <w:rPr>
          <w:sz w:val="24"/>
          <w:szCs w:val="24"/>
        </w:rPr>
        <w:t>не менее 230 м.</w:t>
      </w:r>
      <w:bookmarkEnd w:id="0"/>
      <w:r w:rsidRPr="009A6C1D">
        <w:rPr>
          <w:sz w:val="24"/>
          <w:szCs w:val="24"/>
        </w:rPr>
        <w:tab/>
        <w:t xml:space="preserve"> </w:t>
      </w:r>
    </w:p>
    <w:p w14:paraId="52ED9E1A" w14:textId="38E29344" w:rsidR="001D570E" w:rsidRPr="009A6C1D" w:rsidRDefault="00C95637" w:rsidP="001D570E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sz w:val="24"/>
          <w:szCs w:val="24"/>
        </w:rPr>
        <w:tab/>
      </w:r>
      <w:r w:rsidR="006D2D59" w:rsidRPr="009A6C1D">
        <w:rPr>
          <w:sz w:val="24"/>
          <w:szCs w:val="24"/>
        </w:rPr>
        <w:t>В</w:t>
      </w:r>
      <w:r w:rsidR="001D570E" w:rsidRPr="009A6C1D">
        <w:rPr>
          <w:sz w:val="24"/>
          <w:szCs w:val="24"/>
        </w:rPr>
        <w:t>ремя демонстрации рекламных материалов партнеров и спонсоров РФПЛ</w:t>
      </w:r>
      <w:r w:rsidRPr="009A6C1D">
        <w:rPr>
          <w:sz w:val="24"/>
          <w:szCs w:val="24"/>
        </w:rPr>
        <w:t xml:space="preserve"> </w:t>
      </w:r>
      <w:r w:rsidR="001D570E" w:rsidRPr="009A6C1D">
        <w:rPr>
          <w:sz w:val="24"/>
          <w:szCs w:val="24"/>
        </w:rPr>
        <w:t xml:space="preserve">на </w:t>
      </w:r>
      <w:r w:rsidR="00C72047" w:rsidRPr="009A6C1D">
        <w:rPr>
          <w:sz w:val="24"/>
          <w:szCs w:val="24"/>
        </w:rPr>
        <w:t xml:space="preserve">СДУ </w:t>
      </w:r>
      <w:r w:rsidR="005812DF" w:rsidRPr="009A6C1D">
        <w:rPr>
          <w:sz w:val="24"/>
          <w:szCs w:val="24"/>
        </w:rPr>
        <w:t xml:space="preserve">в игровое время Матча </w:t>
      </w:r>
      <w:r w:rsidR="002475C2" w:rsidRPr="009A6C1D">
        <w:rPr>
          <w:sz w:val="24"/>
          <w:szCs w:val="24"/>
        </w:rPr>
        <w:t>должно составлять</w:t>
      </w:r>
      <w:r w:rsidR="006D2D59" w:rsidRPr="009A6C1D">
        <w:rPr>
          <w:sz w:val="24"/>
          <w:szCs w:val="24"/>
        </w:rPr>
        <w:t xml:space="preserve"> 36 минут</w:t>
      </w:r>
      <w:r w:rsidR="000626BB" w:rsidRPr="009A6C1D">
        <w:rPr>
          <w:sz w:val="24"/>
          <w:szCs w:val="24"/>
        </w:rPr>
        <w:t xml:space="preserve"> </w:t>
      </w:r>
      <w:r w:rsidR="006D2D59" w:rsidRPr="009A6C1D">
        <w:rPr>
          <w:sz w:val="24"/>
          <w:szCs w:val="24"/>
        </w:rPr>
        <w:t>(без учета</w:t>
      </w:r>
      <w:r w:rsidR="007D2305" w:rsidRPr="009A6C1D">
        <w:rPr>
          <w:sz w:val="24"/>
          <w:szCs w:val="24"/>
        </w:rPr>
        <w:t xml:space="preserve"> </w:t>
      </w:r>
      <w:r w:rsidR="006D2D59" w:rsidRPr="009A6C1D">
        <w:rPr>
          <w:sz w:val="24"/>
          <w:szCs w:val="24"/>
        </w:rPr>
        <w:t>возможной компенсации,</w:t>
      </w:r>
      <w:r w:rsidR="007D2305" w:rsidRPr="009A6C1D">
        <w:rPr>
          <w:sz w:val="24"/>
          <w:szCs w:val="24"/>
        </w:rPr>
        <w:t xml:space="preserve"> </w:t>
      </w:r>
      <w:r w:rsidR="006D2D59" w:rsidRPr="009A6C1D">
        <w:rPr>
          <w:sz w:val="24"/>
          <w:szCs w:val="24"/>
        </w:rPr>
        <w:t>предоставляемой</w:t>
      </w:r>
      <w:r w:rsidR="007D2305" w:rsidRPr="009A6C1D">
        <w:rPr>
          <w:sz w:val="24"/>
          <w:szCs w:val="24"/>
        </w:rPr>
        <w:t xml:space="preserve"> </w:t>
      </w:r>
      <w:r w:rsidR="006D2D59" w:rsidRPr="009A6C1D">
        <w:rPr>
          <w:sz w:val="24"/>
          <w:szCs w:val="24"/>
        </w:rPr>
        <w:t>Генеральному спонсору в соот</w:t>
      </w:r>
      <w:r w:rsidR="005812DF" w:rsidRPr="009A6C1D">
        <w:rPr>
          <w:sz w:val="24"/>
          <w:szCs w:val="24"/>
        </w:rPr>
        <w:t>ветствии с ч.7-8 настоящего подпункта).</w:t>
      </w:r>
      <w:r w:rsidR="006D2D59" w:rsidRPr="009A6C1D">
        <w:rPr>
          <w:sz w:val="24"/>
          <w:szCs w:val="24"/>
        </w:rPr>
        <w:t xml:space="preserve"> </w:t>
      </w:r>
      <w:r w:rsidR="000626BB" w:rsidRPr="009A6C1D">
        <w:rPr>
          <w:sz w:val="24"/>
          <w:szCs w:val="24"/>
        </w:rPr>
        <w:t xml:space="preserve">Время демонстрации рекламных материалов РФС на СДУ в игровое время  матча составляет 3,6 минуты. </w:t>
      </w:r>
    </w:p>
    <w:p w14:paraId="7996F23A" w14:textId="27ECE4E4" w:rsidR="006C3D2E" w:rsidRPr="009A6C1D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i/>
          <w:sz w:val="24"/>
          <w:szCs w:val="24"/>
        </w:rPr>
        <w:tab/>
      </w:r>
      <w:r w:rsidR="0062291C" w:rsidRPr="009A6C1D">
        <w:rPr>
          <w:sz w:val="24"/>
          <w:szCs w:val="24"/>
        </w:rPr>
        <w:t>В соответствии с Решением Международного совета ИФАБ к Правилу 1 «Поле для игры» никак</w:t>
      </w:r>
      <w:r w:rsidR="003B2F28" w:rsidRPr="009A6C1D">
        <w:rPr>
          <w:sz w:val="24"/>
          <w:szCs w:val="24"/>
        </w:rPr>
        <w:t>ая</w:t>
      </w:r>
      <w:r w:rsidR="0062291C" w:rsidRPr="009A6C1D">
        <w:rPr>
          <w:sz w:val="24"/>
          <w:szCs w:val="24"/>
        </w:rPr>
        <w:t xml:space="preserve"> реклам</w:t>
      </w:r>
      <w:r w:rsidR="003B2F28" w:rsidRPr="009A6C1D">
        <w:rPr>
          <w:sz w:val="24"/>
          <w:szCs w:val="24"/>
        </w:rPr>
        <w:t>а не может быть размещена</w:t>
      </w:r>
      <w:r w:rsidR="00C95637" w:rsidRPr="009A6C1D">
        <w:rPr>
          <w:sz w:val="24"/>
          <w:szCs w:val="24"/>
        </w:rPr>
        <w:t xml:space="preserve"> </w:t>
      </w:r>
      <w:r w:rsidR="0062291C" w:rsidRPr="009A6C1D">
        <w:rPr>
          <w:sz w:val="24"/>
          <w:szCs w:val="24"/>
        </w:rPr>
        <w:t>на земле в пределах технической зоны и на расстоянии</w:t>
      </w:r>
      <w:r w:rsidR="00C95637" w:rsidRPr="009A6C1D">
        <w:rPr>
          <w:sz w:val="24"/>
          <w:szCs w:val="24"/>
        </w:rPr>
        <w:t xml:space="preserve"> </w:t>
      </w:r>
      <w:r w:rsidR="0062291C" w:rsidRPr="009A6C1D">
        <w:rPr>
          <w:sz w:val="24"/>
          <w:szCs w:val="24"/>
        </w:rPr>
        <w:t>одного метра до боковой линии по внешней стороне поля для игры,</w:t>
      </w:r>
      <w:r w:rsidR="00C95637" w:rsidRPr="009A6C1D">
        <w:rPr>
          <w:sz w:val="24"/>
          <w:szCs w:val="24"/>
        </w:rPr>
        <w:t xml:space="preserve"> </w:t>
      </w:r>
      <w:r w:rsidR="0062291C" w:rsidRPr="009A6C1D">
        <w:rPr>
          <w:sz w:val="24"/>
          <w:szCs w:val="24"/>
        </w:rPr>
        <w:t>а также в зоне</w:t>
      </w:r>
      <w:r w:rsidR="00C95637" w:rsidRPr="009A6C1D">
        <w:rPr>
          <w:sz w:val="24"/>
          <w:szCs w:val="24"/>
        </w:rPr>
        <w:t xml:space="preserve"> </w:t>
      </w:r>
      <w:r w:rsidR="0062291C" w:rsidRPr="009A6C1D">
        <w:rPr>
          <w:sz w:val="24"/>
          <w:szCs w:val="24"/>
        </w:rPr>
        <w:t>между линией ворот и сетками ворот</w:t>
      </w:r>
      <w:r w:rsidR="004A5FEB" w:rsidRPr="009A6C1D">
        <w:rPr>
          <w:sz w:val="24"/>
          <w:szCs w:val="24"/>
        </w:rPr>
        <w:t>;</w:t>
      </w:r>
      <w:r w:rsidR="00C95637" w:rsidRPr="009A6C1D">
        <w:rPr>
          <w:sz w:val="24"/>
          <w:szCs w:val="24"/>
        </w:rPr>
        <w:t xml:space="preserve"> </w:t>
      </w:r>
      <w:r w:rsidR="004A5FEB" w:rsidRPr="009A6C1D">
        <w:rPr>
          <w:sz w:val="24"/>
          <w:szCs w:val="24"/>
        </w:rPr>
        <w:t>реклама</w:t>
      </w:r>
      <w:r w:rsidR="00987901" w:rsidRPr="009A6C1D">
        <w:rPr>
          <w:sz w:val="24"/>
          <w:szCs w:val="24"/>
        </w:rPr>
        <w:t>,</w:t>
      </w:r>
      <w:r w:rsidR="004A5FEB" w:rsidRPr="009A6C1D">
        <w:rPr>
          <w:sz w:val="24"/>
          <w:szCs w:val="24"/>
        </w:rPr>
        <w:t xml:space="preserve"> размещаемая за линиями ворот, должна располагаться</w:t>
      </w:r>
      <w:r w:rsidR="00987901" w:rsidRPr="009A6C1D">
        <w:rPr>
          <w:sz w:val="24"/>
          <w:szCs w:val="24"/>
        </w:rPr>
        <w:t xml:space="preserve"> как минимум</w:t>
      </w:r>
      <w:r w:rsidR="004A5FEB" w:rsidRPr="009A6C1D">
        <w:rPr>
          <w:sz w:val="24"/>
          <w:szCs w:val="24"/>
        </w:rPr>
        <w:t xml:space="preserve"> на том же расстоянии от линии ворот, как глубина сетки ворот, при этом расстояние от сетки ворот должно составлять не менее 1 м</w:t>
      </w:r>
      <w:r w:rsidR="0062291C" w:rsidRPr="009A6C1D">
        <w:rPr>
          <w:sz w:val="24"/>
          <w:szCs w:val="24"/>
        </w:rPr>
        <w:t>. Также,</w:t>
      </w:r>
      <w:r w:rsidR="00C95637" w:rsidRPr="009A6C1D">
        <w:rPr>
          <w:i/>
          <w:sz w:val="24"/>
          <w:szCs w:val="24"/>
        </w:rPr>
        <w:t xml:space="preserve"> </w:t>
      </w:r>
      <w:r w:rsidR="009F436F" w:rsidRPr="009A6C1D">
        <w:rPr>
          <w:sz w:val="24"/>
          <w:szCs w:val="24"/>
        </w:rPr>
        <w:t>в</w:t>
      </w:r>
      <w:r w:rsidR="0062291C" w:rsidRPr="009A6C1D">
        <w:rPr>
          <w:sz w:val="24"/>
          <w:szCs w:val="24"/>
        </w:rPr>
        <w:t>о время</w:t>
      </w:r>
      <w:r w:rsidR="009F436F" w:rsidRPr="009A6C1D">
        <w:rPr>
          <w:sz w:val="24"/>
          <w:szCs w:val="24"/>
        </w:rPr>
        <w:t xml:space="preserve"> проведения Матчей запрещается нахождение перед рекламными конструкциями первой линии, расположенными по периметру игрового поля</w:t>
      </w:r>
      <w:r w:rsidR="00C95637" w:rsidRPr="009A6C1D">
        <w:rPr>
          <w:sz w:val="24"/>
          <w:szCs w:val="24"/>
        </w:rPr>
        <w:t xml:space="preserve"> </w:t>
      </w:r>
      <w:r w:rsidR="009F436F" w:rsidRPr="009A6C1D">
        <w:rPr>
          <w:sz w:val="24"/>
          <w:szCs w:val="24"/>
        </w:rPr>
        <w:t>в зоне видимости</w:t>
      </w:r>
      <w:r w:rsidR="00C95637" w:rsidRPr="009A6C1D">
        <w:rPr>
          <w:sz w:val="24"/>
          <w:szCs w:val="24"/>
        </w:rPr>
        <w:t xml:space="preserve"> </w:t>
      </w:r>
      <w:r w:rsidR="009F436F" w:rsidRPr="009A6C1D">
        <w:rPr>
          <w:sz w:val="24"/>
          <w:szCs w:val="24"/>
        </w:rPr>
        <w:t>телевизионных камер, техперсонала, фотокорреспондентов, сотрудников служб безопасности, запасных игроков, юных футболистов, подающих мячи, и любых других лиц, а равно предметов, которые загораживают</w:t>
      </w:r>
      <w:r w:rsidR="00C95637" w:rsidRPr="009A6C1D">
        <w:rPr>
          <w:sz w:val="24"/>
          <w:szCs w:val="24"/>
        </w:rPr>
        <w:t xml:space="preserve"> </w:t>
      </w:r>
      <w:r w:rsidR="009F436F" w:rsidRPr="009A6C1D">
        <w:rPr>
          <w:sz w:val="24"/>
          <w:szCs w:val="24"/>
        </w:rPr>
        <w:t>указанные конструкции от обзора телевизионных камер или каким-либо иным</w:t>
      </w:r>
      <w:r w:rsidR="00C95637" w:rsidRPr="009A6C1D">
        <w:rPr>
          <w:sz w:val="24"/>
          <w:szCs w:val="24"/>
        </w:rPr>
        <w:t xml:space="preserve"> </w:t>
      </w:r>
      <w:r w:rsidR="009F436F" w:rsidRPr="009A6C1D">
        <w:rPr>
          <w:sz w:val="24"/>
          <w:szCs w:val="24"/>
        </w:rPr>
        <w:t>образом нарушают визуальное восприятие информации, размещенной на указанных рекламных конструкциях</w:t>
      </w:r>
      <w:r w:rsidR="0062291C" w:rsidRPr="009A6C1D">
        <w:rPr>
          <w:sz w:val="24"/>
          <w:szCs w:val="24"/>
        </w:rPr>
        <w:t>.</w:t>
      </w:r>
    </w:p>
    <w:p w14:paraId="289F424B" w14:textId="2AB5F1A9" w:rsidR="00884715" w:rsidRPr="009A6C1D" w:rsidRDefault="007D2305" w:rsidP="002B24E4">
      <w:pPr>
        <w:jc w:val="both"/>
      </w:pPr>
      <w:r w:rsidRPr="009A6C1D">
        <w:t xml:space="preserve"> </w:t>
      </w:r>
      <w:r w:rsidR="001A5984" w:rsidRPr="009A6C1D">
        <w:t>Кроме того,</w:t>
      </w:r>
      <w:r w:rsidRPr="009A6C1D">
        <w:t xml:space="preserve"> </w:t>
      </w:r>
      <w:r w:rsidR="001A5984" w:rsidRPr="009A6C1D">
        <w:t>запрещается размещение</w:t>
      </w:r>
      <w:r w:rsidRPr="009A6C1D">
        <w:t xml:space="preserve"> </w:t>
      </w:r>
      <w:r w:rsidR="001A5984" w:rsidRPr="009A6C1D">
        <w:t>вертикальных</w:t>
      </w:r>
      <w:r w:rsidRPr="009A6C1D">
        <w:t xml:space="preserve"> </w:t>
      </w:r>
      <w:r w:rsidR="001A5984" w:rsidRPr="009A6C1D">
        <w:t>рекламных конструкций (баннеров,</w:t>
      </w:r>
      <w:r w:rsidRPr="009A6C1D">
        <w:t xml:space="preserve"> </w:t>
      </w:r>
      <w:r w:rsidR="001A5984" w:rsidRPr="009A6C1D">
        <w:t>призм</w:t>
      </w:r>
      <w:r w:rsidRPr="009A6C1D">
        <w:t xml:space="preserve"> </w:t>
      </w:r>
      <w:r w:rsidR="001A5984" w:rsidRPr="009A6C1D">
        <w:t>и т.д.) в о</w:t>
      </w:r>
      <w:r w:rsidR="006D2D59" w:rsidRPr="009A6C1D">
        <w:t>х</w:t>
      </w:r>
      <w:r w:rsidR="001A5984" w:rsidRPr="009A6C1D">
        <w:t xml:space="preserve">ранной зоне вблизи линии ворот. </w:t>
      </w:r>
    </w:p>
    <w:p w14:paraId="00BF0447" w14:textId="77777777" w:rsidR="00884715" w:rsidRPr="009A6C1D" w:rsidRDefault="00884715" w:rsidP="002B24E4">
      <w:pPr>
        <w:jc w:val="both"/>
      </w:pPr>
    </w:p>
    <w:p w14:paraId="028471A7" w14:textId="4CF666A4" w:rsidR="005812DF" w:rsidRPr="009A6C1D" w:rsidRDefault="005812DF" w:rsidP="0032116E">
      <w:pPr>
        <w:jc w:val="center"/>
      </w:pPr>
      <w:r w:rsidRPr="009A6C1D">
        <w:rPr>
          <w:noProof/>
        </w:rPr>
        <w:drawing>
          <wp:inline distT="0" distB="0" distL="0" distR="0" wp14:anchorId="6CDF80A8" wp14:editId="2389423A">
            <wp:extent cx="3184401" cy="1625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70" cy="164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6D59C" w14:textId="42D19AA9" w:rsidR="00503BD1" w:rsidRPr="009A6C1D" w:rsidRDefault="00591E1E" w:rsidP="008965C0">
      <w:pPr>
        <w:jc w:val="center"/>
      </w:pPr>
      <w:r w:rsidRPr="009A6C1D">
        <w:t>Рис.1</w:t>
      </w:r>
      <w:r w:rsidR="00503BD1" w:rsidRPr="009A6C1D">
        <w:t xml:space="preserve"> Охранная зона</w:t>
      </w:r>
      <w:r w:rsidR="007D2305" w:rsidRPr="009A6C1D">
        <w:t xml:space="preserve"> </w:t>
      </w:r>
      <w:r w:rsidR="001A5984" w:rsidRPr="009A6C1D">
        <w:t>вблизи</w:t>
      </w:r>
      <w:r w:rsidR="007D2305" w:rsidRPr="009A6C1D">
        <w:t xml:space="preserve"> </w:t>
      </w:r>
      <w:r w:rsidR="001A5984" w:rsidRPr="009A6C1D">
        <w:t xml:space="preserve">линии </w:t>
      </w:r>
      <w:r w:rsidR="00503BD1" w:rsidRPr="009A6C1D">
        <w:t>ворот</w:t>
      </w:r>
    </w:p>
    <w:p w14:paraId="2C500834" w14:textId="155775F4" w:rsidR="00503BD1" w:rsidRPr="009A6C1D" w:rsidRDefault="0062291C" w:rsidP="002B24E4">
      <w:pPr>
        <w:jc w:val="both"/>
      </w:pPr>
      <w:r w:rsidRPr="009A6C1D">
        <w:tab/>
      </w:r>
    </w:p>
    <w:p w14:paraId="213E74AA" w14:textId="59B87C6D" w:rsidR="003253D6" w:rsidRPr="009A6C1D" w:rsidRDefault="008965C0" w:rsidP="002B24E4">
      <w:pPr>
        <w:jc w:val="both"/>
      </w:pPr>
      <w:r w:rsidRPr="009A6C1D">
        <w:tab/>
      </w:r>
      <w:r w:rsidR="009F436F" w:rsidRPr="009A6C1D">
        <w:t>При соблюдении</w:t>
      </w:r>
      <w:r w:rsidR="00C95637" w:rsidRPr="009A6C1D">
        <w:t xml:space="preserve"> </w:t>
      </w:r>
      <w:r w:rsidR="0062291C" w:rsidRPr="009A6C1D">
        <w:t>выше</w:t>
      </w:r>
      <w:r w:rsidR="009F436F" w:rsidRPr="009A6C1D">
        <w:t xml:space="preserve">указанных </w:t>
      </w:r>
      <w:r w:rsidR="006C3D2E" w:rsidRPr="009A6C1D">
        <w:t>требований,</w:t>
      </w:r>
      <w:r w:rsidR="00C95637" w:rsidRPr="009A6C1D">
        <w:t xml:space="preserve"> </w:t>
      </w:r>
      <w:r w:rsidR="002B24E4" w:rsidRPr="009A6C1D">
        <w:t>а также при</w:t>
      </w:r>
      <w:r w:rsidR="00C95637" w:rsidRPr="009A6C1D">
        <w:t xml:space="preserve"> </w:t>
      </w:r>
      <w:r w:rsidR="002B24E4" w:rsidRPr="009A6C1D">
        <w:t>условии обеспечения необходимых мер безопасности для Участников Матча</w:t>
      </w:r>
      <w:r w:rsidR="00571FD7" w:rsidRPr="009A6C1D">
        <w:t xml:space="preserve">, </w:t>
      </w:r>
      <w:r w:rsidR="009F436F" w:rsidRPr="009A6C1D">
        <w:t>Клубы</w:t>
      </w:r>
      <w:r w:rsidR="00C95637" w:rsidRPr="009A6C1D">
        <w:t xml:space="preserve"> </w:t>
      </w:r>
      <w:r w:rsidR="009F436F" w:rsidRPr="009A6C1D">
        <w:t>вправе</w:t>
      </w:r>
      <w:r w:rsidR="006C3D2E" w:rsidRPr="009A6C1D">
        <w:t xml:space="preserve"> </w:t>
      </w:r>
      <w:r w:rsidR="009F436F" w:rsidRPr="009A6C1D">
        <w:t xml:space="preserve">размещать </w:t>
      </w:r>
      <w:r w:rsidR="006C3D2E" w:rsidRPr="009A6C1D">
        <w:t>между рекламными конструкциями первой л</w:t>
      </w:r>
      <w:r w:rsidR="00615858" w:rsidRPr="009A6C1D">
        <w:t>инии и</w:t>
      </w:r>
      <w:r w:rsidR="00C95637" w:rsidRPr="009A6C1D">
        <w:t xml:space="preserve"> </w:t>
      </w:r>
      <w:r w:rsidR="00615858" w:rsidRPr="009A6C1D">
        <w:t>линией футбольного поля</w:t>
      </w:r>
      <w:r w:rsidR="00C95637" w:rsidRPr="009A6C1D">
        <w:t xml:space="preserve"> </w:t>
      </w:r>
      <w:r w:rsidR="00662EAD" w:rsidRPr="009A6C1D">
        <w:t>пл</w:t>
      </w:r>
      <w:r w:rsidR="009F436F" w:rsidRPr="009A6C1D">
        <w:t>оские горизонтальные рекламные носители (баннеры</w:t>
      </w:r>
      <w:r w:rsidR="0062291C" w:rsidRPr="009A6C1D">
        <w:t xml:space="preserve"> (в том числе </w:t>
      </w:r>
      <w:r w:rsidR="0062291C" w:rsidRPr="009A6C1D">
        <w:rPr>
          <w:lang w:val="en-US"/>
        </w:rPr>
        <w:t>LiveAd</w:t>
      </w:r>
      <w:r w:rsidR="006C3D2E" w:rsidRPr="009A6C1D">
        <w:t>)</w:t>
      </w:r>
      <w:r w:rsidR="009F436F" w:rsidRPr="009A6C1D">
        <w:t>, 3D</w:t>
      </w:r>
      <w:r w:rsidR="00D1268D" w:rsidRPr="009A6C1D">
        <w:t>-</w:t>
      </w:r>
      <w:r w:rsidR="009F436F" w:rsidRPr="009A6C1D">
        <w:t>коврики</w:t>
      </w:r>
      <w:r w:rsidR="0062291C" w:rsidRPr="009A6C1D">
        <w:t xml:space="preserve"> и пр</w:t>
      </w:r>
      <w:r w:rsidR="002475C2" w:rsidRPr="009A6C1D">
        <w:t>.)</w:t>
      </w:r>
      <w:r w:rsidR="00D1268D" w:rsidRPr="009A6C1D">
        <w:t>.</w:t>
      </w:r>
    </w:p>
    <w:p w14:paraId="1D70A6DC" w14:textId="7D6E65F9" w:rsidR="003253D6" w:rsidRPr="009A6C1D" w:rsidRDefault="006213BA" w:rsidP="003253D6">
      <w:pPr>
        <w:pStyle w:val="af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C1D">
        <w:rPr>
          <w:rFonts w:ascii="Times New Roman" w:hAnsi="Times New Roman" w:cs="Times New Roman"/>
          <w:sz w:val="24"/>
          <w:szCs w:val="24"/>
        </w:rPr>
        <w:tab/>
      </w:r>
      <w:r w:rsidR="003253D6" w:rsidRPr="009A6C1D">
        <w:rPr>
          <w:rFonts w:ascii="Times New Roman" w:hAnsi="Times New Roman" w:cs="Times New Roman"/>
          <w:sz w:val="24"/>
          <w:szCs w:val="24"/>
        </w:rPr>
        <w:t>При использовании на отдельных стадионах дополнительных рек</w:t>
      </w:r>
      <w:r w:rsidR="00E36F63" w:rsidRPr="009A6C1D">
        <w:rPr>
          <w:rFonts w:ascii="Times New Roman" w:hAnsi="Times New Roman" w:cs="Times New Roman"/>
          <w:sz w:val="24"/>
          <w:szCs w:val="24"/>
        </w:rPr>
        <w:t>ламных установок и конструкций</w:t>
      </w:r>
      <w:r w:rsidR="003253D6" w:rsidRPr="009A6C1D">
        <w:rPr>
          <w:rFonts w:ascii="Times New Roman" w:hAnsi="Times New Roman" w:cs="Times New Roman"/>
          <w:sz w:val="24"/>
          <w:szCs w:val="24"/>
        </w:rPr>
        <w:t>, включая вторую рекламн</w:t>
      </w:r>
      <w:r w:rsidR="006D2D59" w:rsidRPr="009A6C1D">
        <w:rPr>
          <w:rFonts w:ascii="Times New Roman" w:hAnsi="Times New Roman" w:cs="Times New Roman"/>
          <w:sz w:val="24"/>
          <w:szCs w:val="24"/>
        </w:rPr>
        <w:t>ую</w:t>
      </w:r>
      <w:r w:rsidR="003253D6" w:rsidRPr="009A6C1D">
        <w:rPr>
          <w:rFonts w:ascii="Times New Roman" w:hAnsi="Times New Roman" w:cs="Times New Roman"/>
          <w:sz w:val="24"/>
          <w:szCs w:val="24"/>
        </w:rPr>
        <w:t xml:space="preserve"> лини</w:t>
      </w:r>
      <w:r w:rsidR="006D2D59" w:rsidRPr="009A6C1D">
        <w:rPr>
          <w:rFonts w:ascii="Times New Roman" w:hAnsi="Times New Roman" w:cs="Times New Roman"/>
          <w:sz w:val="24"/>
          <w:szCs w:val="24"/>
        </w:rPr>
        <w:t>ю</w:t>
      </w:r>
      <w:r w:rsidR="003B2F28" w:rsidRPr="009A6C1D">
        <w:rPr>
          <w:rFonts w:ascii="Times New Roman" w:hAnsi="Times New Roman" w:cs="Times New Roman"/>
          <w:sz w:val="24"/>
          <w:szCs w:val="24"/>
        </w:rPr>
        <w:t>,</w:t>
      </w:r>
      <w:r w:rsidR="003253D6" w:rsidRPr="009A6C1D">
        <w:rPr>
          <w:rFonts w:ascii="Times New Roman" w:hAnsi="Times New Roman" w:cs="Times New Roman"/>
          <w:sz w:val="24"/>
          <w:szCs w:val="24"/>
        </w:rPr>
        <w:t xml:space="preserve"> горизонтальные рекламные носители типа </w:t>
      </w:r>
      <w:r w:rsidR="003253D6" w:rsidRPr="009A6C1D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="003253D6" w:rsidRPr="009A6C1D">
        <w:rPr>
          <w:rFonts w:ascii="Times New Roman" w:hAnsi="Times New Roman" w:cs="Times New Roman"/>
          <w:sz w:val="24"/>
          <w:szCs w:val="24"/>
        </w:rPr>
        <w:t xml:space="preserve"> </w:t>
      </w:r>
      <w:r w:rsidR="003253D6" w:rsidRPr="009A6C1D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3253D6" w:rsidRPr="009A6C1D">
        <w:rPr>
          <w:rFonts w:ascii="Times New Roman" w:hAnsi="Times New Roman" w:cs="Times New Roman"/>
          <w:sz w:val="24"/>
          <w:szCs w:val="24"/>
        </w:rPr>
        <w:t xml:space="preserve">, </w:t>
      </w:r>
      <w:r w:rsidR="00DF0298" w:rsidRPr="009A6C1D">
        <w:rPr>
          <w:rFonts w:ascii="Times New Roman" w:hAnsi="Times New Roman" w:cs="Times New Roman"/>
          <w:sz w:val="24"/>
          <w:szCs w:val="24"/>
        </w:rPr>
        <w:t>3</w:t>
      </w:r>
      <w:r w:rsidR="00DF0298" w:rsidRPr="009A6C1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F0298" w:rsidRPr="009A6C1D">
        <w:rPr>
          <w:rFonts w:ascii="Times New Roman" w:hAnsi="Times New Roman" w:cs="Times New Roman"/>
          <w:sz w:val="24"/>
          <w:szCs w:val="24"/>
        </w:rPr>
        <w:t>-</w:t>
      </w:r>
      <w:r w:rsidR="003253D6" w:rsidRPr="009A6C1D">
        <w:rPr>
          <w:rFonts w:ascii="Times New Roman" w:hAnsi="Times New Roman" w:cs="Times New Roman"/>
          <w:sz w:val="24"/>
          <w:szCs w:val="24"/>
        </w:rPr>
        <w:t>ковры</w:t>
      </w:r>
      <w:r w:rsidR="003B2F28" w:rsidRPr="009A6C1D">
        <w:rPr>
          <w:rFonts w:ascii="Times New Roman" w:hAnsi="Times New Roman" w:cs="Times New Roman"/>
          <w:sz w:val="24"/>
          <w:szCs w:val="24"/>
        </w:rPr>
        <w:t>,</w:t>
      </w:r>
      <w:r w:rsidR="003253D6" w:rsidRPr="009A6C1D">
        <w:rPr>
          <w:rFonts w:ascii="Times New Roman" w:hAnsi="Times New Roman" w:cs="Times New Roman"/>
          <w:sz w:val="24"/>
          <w:szCs w:val="24"/>
        </w:rPr>
        <w:t xml:space="preserve"> наклонные рекламные носители типа </w:t>
      </w:r>
      <w:r w:rsidR="003253D6" w:rsidRPr="009A6C1D">
        <w:rPr>
          <w:rFonts w:ascii="Times New Roman" w:hAnsi="Times New Roman" w:cs="Times New Roman"/>
          <w:sz w:val="24"/>
          <w:szCs w:val="24"/>
          <w:lang w:val="en-US"/>
        </w:rPr>
        <w:t>AdGrid</w:t>
      </w:r>
      <w:r w:rsidR="003253D6" w:rsidRPr="009A6C1D">
        <w:rPr>
          <w:rFonts w:ascii="Times New Roman" w:hAnsi="Times New Roman" w:cs="Times New Roman"/>
          <w:sz w:val="24"/>
          <w:szCs w:val="24"/>
        </w:rPr>
        <w:t xml:space="preserve">, </w:t>
      </w:r>
      <w:r w:rsidR="003253D6" w:rsidRPr="009A6C1D">
        <w:rPr>
          <w:rFonts w:ascii="Times New Roman" w:hAnsi="Times New Roman" w:cs="Times New Roman"/>
          <w:sz w:val="24"/>
          <w:szCs w:val="24"/>
          <w:lang w:val="en-US"/>
        </w:rPr>
        <w:t>AdNetGoal</w:t>
      </w:r>
      <w:r w:rsidR="003253D6" w:rsidRPr="009A6C1D">
        <w:rPr>
          <w:rFonts w:ascii="Times New Roman" w:hAnsi="Times New Roman" w:cs="Times New Roman"/>
          <w:sz w:val="24"/>
          <w:szCs w:val="24"/>
        </w:rPr>
        <w:t xml:space="preserve"> и др., присутствие средств индивидуализации</w:t>
      </w:r>
      <w:r w:rsidR="00C95637" w:rsidRPr="009A6C1D">
        <w:rPr>
          <w:rFonts w:ascii="Times New Roman" w:hAnsi="Times New Roman" w:cs="Times New Roman"/>
          <w:sz w:val="24"/>
          <w:szCs w:val="24"/>
        </w:rPr>
        <w:t xml:space="preserve"> </w:t>
      </w:r>
      <w:r w:rsidR="003253D6" w:rsidRPr="009A6C1D">
        <w:rPr>
          <w:rFonts w:ascii="Times New Roman" w:hAnsi="Times New Roman" w:cs="Times New Roman"/>
          <w:sz w:val="24"/>
          <w:szCs w:val="24"/>
        </w:rPr>
        <w:t>партнера/спонсора Клуба</w:t>
      </w:r>
      <w:r w:rsidR="00B86D2A" w:rsidRPr="009A6C1D">
        <w:rPr>
          <w:rFonts w:ascii="Times New Roman" w:hAnsi="Times New Roman" w:cs="Times New Roman"/>
          <w:sz w:val="24"/>
          <w:szCs w:val="24"/>
        </w:rPr>
        <w:t xml:space="preserve"> в категор</w:t>
      </w:r>
      <w:r w:rsidR="002B24E4" w:rsidRPr="009A6C1D">
        <w:rPr>
          <w:rFonts w:ascii="Times New Roman" w:hAnsi="Times New Roman" w:cs="Times New Roman"/>
          <w:sz w:val="24"/>
          <w:szCs w:val="24"/>
        </w:rPr>
        <w:t>и</w:t>
      </w:r>
      <w:r w:rsidR="00B86D2A" w:rsidRPr="009A6C1D">
        <w:rPr>
          <w:rFonts w:ascii="Times New Roman" w:hAnsi="Times New Roman" w:cs="Times New Roman"/>
          <w:sz w:val="24"/>
          <w:szCs w:val="24"/>
        </w:rPr>
        <w:t>и «букмекерские услуги»</w:t>
      </w:r>
      <w:r w:rsidR="00E36F63" w:rsidRPr="009A6C1D">
        <w:rPr>
          <w:rFonts w:ascii="Times New Roman" w:hAnsi="Times New Roman" w:cs="Times New Roman"/>
          <w:sz w:val="24"/>
          <w:szCs w:val="24"/>
        </w:rPr>
        <w:t xml:space="preserve"> в зоне видимости телевизионных камер</w:t>
      </w:r>
      <w:r w:rsidR="00C95637" w:rsidRPr="009A6C1D">
        <w:rPr>
          <w:rFonts w:ascii="Times New Roman" w:hAnsi="Times New Roman" w:cs="Times New Roman"/>
          <w:sz w:val="24"/>
          <w:szCs w:val="24"/>
        </w:rPr>
        <w:t xml:space="preserve"> </w:t>
      </w:r>
      <w:r w:rsidR="003253D6" w:rsidRPr="009A6C1D">
        <w:rPr>
          <w:rFonts w:ascii="Times New Roman" w:hAnsi="Times New Roman" w:cs="Times New Roman"/>
          <w:sz w:val="24"/>
          <w:szCs w:val="24"/>
        </w:rPr>
        <w:t xml:space="preserve">не может быть равно или более объема, предоставленного </w:t>
      </w:r>
      <w:r w:rsidR="00B86D2A" w:rsidRPr="009A6C1D">
        <w:rPr>
          <w:rFonts w:ascii="Times New Roman" w:hAnsi="Times New Roman" w:cs="Times New Roman"/>
          <w:sz w:val="24"/>
          <w:szCs w:val="24"/>
        </w:rPr>
        <w:t>РФ</w:t>
      </w:r>
      <w:r w:rsidR="00C82068" w:rsidRPr="009A6C1D">
        <w:rPr>
          <w:rFonts w:ascii="Times New Roman" w:hAnsi="Times New Roman" w:cs="Times New Roman"/>
          <w:sz w:val="24"/>
          <w:szCs w:val="24"/>
        </w:rPr>
        <w:t>ПЛ</w:t>
      </w:r>
      <w:r w:rsidR="00B86D2A" w:rsidRPr="009A6C1D">
        <w:rPr>
          <w:rFonts w:ascii="Times New Roman" w:hAnsi="Times New Roman" w:cs="Times New Roman"/>
          <w:sz w:val="24"/>
          <w:szCs w:val="24"/>
        </w:rPr>
        <w:t xml:space="preserve"> Генеральному</w:t>
      </w:r>
      <w:r w:rsidR="003253D6" w:rsidRPr="009A6C1D">
        <w:rPr>
          <w:rFonts w:ascii="Times New Roman" w:hAnsi="Times New Roman" w:cs="Times New Roman"/>
          <w:sz w:val="24"/>
          <w:szCs w:val="24"/>
        </w:rPr>
        <w:t xml:space="preserve"> </w:t>
      </w:r>
      <w:r w:rsidR="00DF0298" w:rsidRPr="009A6C1D">
        <w:rPr>
          <w:rFonts w:ascii="Times New Roman" w:hAnsi="Times New Roman" w:cs="Times New Roman"/>
          <w:sz w:val="24"/>
          <w:szCs w:val="24"/>
        </w:rPr>
        <w:t>спонсору</w:t>
      </w:r>
      <w:r w:rsidR="003253D6" w:rsidRPr="009A6C1D">
        <w:rPr>
          <w:rFonts w:ascii="Times New Roman" w:hAnsi="Times New Roman" w:cs="Times New Roman"/>
          <w:sz w:val="24"/>
          <w:szCs w:val="24"/>
        </w:rPr>
        <w:t xml:space="preserve"> в течение игрового времени Матча, не включая время перерыва. </w:t>
      </w:r>
      <w:r w:rsidR="00781A0A" w:rsidRPr="009A6C1D">
        <w:rPr>
          <w:rFonts w:ascii="Times New Roman" w:hAnsi="Times New Roman" w:cs="Times New Roman"/>
          <w:sz w:val="24"/>
          <w:szCs w:val="24"/>
        </w:rPr>
        <w:br/>
      </w:r>
      <w:r w:rsidR="00835B1A" w:rsidRPr="009A6C1D">
        <w:rPr>
          <w:rFonts w:ascii="Times New Roman" w:hAnsi="Times New Roman" w:cs="Times New Roman"/>
          <w:sz w:val="24"/>
          <w:szCs w:val="24"/>
        </w:rPr>
        <w:tab/>
      </w:r>
      <w:r w:rsidR="003253D6" w:rsidRPr="009A6C1D">
        <w:rPr>
          <w:rFonts w:ascii="Times New Roman" w:hAnsi="Times New Roman" w:cs="Times New Roman"/>
          <w:sz w:val="24"/>
          <w:szCs w:val="24"/>
        </w:rPr>
        <w:t xml:space="preserve">Под </w:t>
      </w:r>
      <w:r w:rsidR="00B86D2A" w:rsidRPr="009A6C1D">
        <w:rPr>
          <w:rFonts w:ascii="Times New Roman" w:hAnsi="Times New Roman" w:cs="Times New Roman"/>
          <w:sz w:val="24"/>
          <w:szCs w:val="24"/>
        </w:rPr>
        <w:t xml:space="preserve">сравниваемым </w:t>
      </w:r>
      <w:r w:rsidR="003253D6" w:rsidRPr="009A6C1D">
        <w:rPr>
          <w:rFonts w:ascii="Times New Roman" w:hAnsi="Times New Roman" w:cs="Times New Roman"/>
          <w:sz w:val="24"/>
          <w:szCs w:val="24"/>
        </w:rPr>
        <w:t>объёмом понимается следующее соотношение: один 3</w:t>
      </w:r>
      <w:r w:rsidR="003253D6" w:rsidRPr="009A6C1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F0298" w:rsidRPr="009A6C1D">
        <w:rPr>
          <w:rFonts w:ascii="Times New Roman" w:hAnsi="Times New Roman" w:cs="Times New Roman"/>
          <w:sz w:val="24"/>
          <w:szCs w:val="24"/>
        </w:rPr>
        <w:t>-</w:t>
      </w:r>
      <w:r w:rsidR="003253D6" w:rsidRPr="009A6C1D">
        <w:rPr>
          <w:rFonts w:ascii="Times New Roman" w:hAnsi="Times New Roman" w:cs="Times New Roman"/>
          <w:sz w:val="24"/>
          <w:szCs w:val="24"/>
        </w:rPr>
        <w:t xml:space="preserve">ковер стандартного размера равен одному щиту 1-ой линии; </w:t>
      </w:r>
      <w:r w:rsidR="002B24E4" w:rsidRPr="009A6C1D">
        <w:rPr>
          <w:rFonts w:ascii="Times New Roman" w:hAnsi="Times New Roman" w:cs="Times New Roman"/>
          <w:sz w:val="24"/>
          <w:szCs w:val="24"/>
        </w:rPr>
        <w:t>пл</w:t>
      </w:r>
      <w:r w:rsidR="003253D6" w:rsidRPr="009A6C1D">
        <w:rPr>
          <w:rFonts w:ascii="Times New Roman" w:hAnsi="Times New Roman" w:cs="Times New Roman"/>
          <w:sz w:val="24"/>
          <w:szCs w:val="24"/>
        </w:rPr>
        <w:t>ощадь наклонных рекламных конст</w:t>
      </w:r>
      <w:r w:rsidR="00662EAD" w:rsidRPr="009A6C1D">
        <w:rPr>
          <w:rFonts w:ascii="Times New Roman" w:hAnsi="Times New Roman" w:cs="Times New Roman"/>
          <w:sz w:val="24"/>
          <w:szCs w:val="24"/>
        </w:rPr>
        <w:t>рукций</w:t>
      </w:r>
      <w:r w:rsidR="003F2973" w:rsidRPr="009A6C1D">
        <w:rPr>
          <w:rFonts w:ascii="Times New Roman" w:hAnsi="Times New Roman" w:cs="Times New Roman"/>
          <w:sz w:val="24"/>
          <w:szCs w:val="24"/>
        </w:rPr>
        <w:t>, а также щитов 2-ой рекламной линии</w:t>
      </w:r>
      <w:r w:rsidR="00662EAD" w:rsidRPr="009A6C1D">
        <w:rPr>
          <w:rFonts w:ascii="Times New Roman" w:hAnsi="Times New Roman" w:cs="Times New Roman"/>
          <w:sz w:val="24"/>
          <w:szCs w:val="24"/>
        </w:rPr>
        <w:t xml:space="preserve"> должна быть соотнесена с пл</w:t>
      </w:r>
      <w:r w:rsidR="003253D6" w:rsidRPr="009A6C1D">
        <w:rPr>
          <w:rFonts w:ascii="Times New Roman" w:hAnsi="Times New Roman" w:cs="Times New Roman"/>
          <w:sz w:val="24"/>
          <w:szCs w:val="24"/>
        </w:rPr>
        <w:t>ощадью одного щита 1-ой рекламной линии</w:t>
      </w:r>
      <w:r w:rsidR="003F2973" w:rsidRPr="009A6C1D">
        <w:rPr>
          <w:rFonts w:ascii="Times New Roman" w:hAnsi="Times New Roman" w:cs="Times New Roman"/>
          <w:sz w:val="24"/>
          <w:szCs w:val="24"/>
        </w:rPr>
        <w:t xml:space="preserve"> с учетом их визуального восприятия</w:t>
      </w:r>
      <w:r w:rsidR="003253D6" w:rsidRPr="009A6C1D">
        <w:rPr>
          <w:rFonts w:ascii="Times New Roman" w:hAnsi="Times New Roman" w:cs="Times New Roman"/>
          <w:sz w:val="24"/>
          <w:szCs w:val="24"/>
        </w:rPr>
        <w:t>. В случае доминировани</w:t>
      </w:r>
      <w:r w:rsidR="00A402BB" w:rsidRPr="009A6C1D">
        <w:rPr>
          <w:rFonts w:ascii="Times New Roman" w:hAnsi="Times New Roman" w:cs="Times New Roman"/>
          <w:sz w:val="24"/>
          <w:szCs w:val="24"/>
        </w:rPr>
        <w:t>я</w:t>
      </w:r>
      <w:r w:rsidR="002475C2" w:rsidRPr="009A6C1D">
        <w:rPr>
          <w:rFonts w:ascii="Times New Roman" w:hAnsi="Times New Roman" w:cs="Times New Roman"/>
          <w:sz w:val="24"/>
          <w:szCs w:val="24"/>
        </w:rPr>
        <w:t>/</w:t>
      </w:r>
      <w:r w:rsidR="003253D6" w:rsidRPr="009A6C1D">
        <w:rPr>
          <w:rFonts w:ascii="Times New Roman" w:hAnsi="Times New Roman" w:cs="Times New Roman"/>
          <w:sz w:val="24"/>
          <w:szCs w:val="24"/>
        </w:rPr>
        <w:t>превышения Клубом объёма прав в сегменте «</w:t>
      </w:r>
      <w:r w:rsidR="003F2973" w:rsidRPr="009A6C1D">
        <w:rPr>
          <w:rFonts w:ascii="Times New Roman" w:hAnsi="Times New Roman" w:cs="Times New Roman"/>
          <w:sz w:val="24"/>
          <w:szCs w:val="24"/>
        </w:rPr>
        <w:t xml:space="preserve">букмекерские </w:t>
      </w:r>
      <w:r w:rsidR="003253D6" w:rsidRPr="009A6C1D">
        <w:rPr>
          <w:rFonts w:ascii="Times New Roman" w:hAnsi="Times New Roman" w:cs="Times New Roman"/>
          <w:sz w:val="24"/>
          <w:szCs w:val="24"/>
        </w:rPr>
        <w:t>услуг</w:t>
      </w:r>
      <w:r w:rsidR="003F2973" w:rsidRPr="009A6C1D">
        <w:rPr>
          <w:rFonts w:ascii="Times New Roman" w:hAnsi="Times New Roman" w:cs="Times New Roman"/>
          <w:sz w:val="24"/>
          <w:szCs w:val="24"/>
        </w:rPr>
        <w:t>и</w:t>
      </w:r>
      <w:r w:rsidR="003253D6" w:rsidRPr="009A6C1D">
        <w:rPr>
          <w:rFonts w:ascii="Times New Roman" w:hAnsi="Times New Roman" w:cs="Times New Roman"/>
          <w:sz w:val="24"/>
          <w:szCs w:val="24"/>
        </w:rPr>
        <w:t>» Клуб в целях компенсации обязан предоставить Спонсору рекламные поверхности в</w:t>
      </w:r>
      <w:r w:rsidR="003F2973" w:rsidRPr="009A6C1D">
        <w:rPr>
          <w:rFonts w:ascii="Times New Roman" w:hAnsi="Times New Roman" w:cs="Times New Roman"/>
          <w:sz w:val="24"/>
          <w:szCs w:val="24"/>
        </w:rPr>
        <w:t xml:space="preserve"> 1-й или</w:t>
      </w:r>
      <w:r w:rsidR="00C95637" w:rsidRPr="009A6C1D">
        <w:rPr>
          <w:rFonts w:ascii="Times New Roman" w:hAnsi="Times New Roman" w:cs="Times New Roman"/>
          <w:sz w:val="24"/>
          <w:szCs w:val="24"/>
        </w:rPr>
        <w:t xml:space="preserve"> </w:t>
      </w:r>
      <w:r w:rsidR="003253D6" w:rsidRPr="009A6C1D">
        <w:rPr>
          <w:rFonts w:ascii="Times New Roman" w:hAnsi="Times New Roman" w:cs="Times New Roman"/>
          <w:sz w:val="24"/>
          <w:szCs w:val="24"/>
        </w:rPr>
        <w:t xml:space="preserve">2-ой линии </w:t>
      </w:r>
      <w:r w:rsidR="002475C2" w:rsidRPr="009A6C1D">
        <w:rPr>
          <w:rFonts w:ascii="Times New Roman" w:hAnsi="Times New Roman" w:cs="Times New Roman"/>
          <w:sz w:val="24"/>
          <w:szCs w:val="24"/>
        </w:rPr>
        <w:t>и</w:t>
      </w:r>
      <w:r w:rsidR="003253D6" w:rsidRPr="009A6C1D">
        <w:rPr>
          <w:rFonts w:ascii="Times New Roman" w:hAnsi="Times New Roman" w:cs="Times New Roman"/>
          <w:sz w:val="24"/>
          <w:szCs w:val="24"/>
        </w:rPr>
        <w:t>/или возможность размещения других рекламных носителей перед 1-ой линией</w:t>
      </w:r>
      <w:r w:rsidR="0000598A" w:rsidRPr="009A6C1D">
        <w:rPr>
          <w:rFonts w:ascii="Times New Roman" w:hAnsi="Times New Roman" w:cs="Times New Roman"/>
          <w:sz w:val="24"/>
          <w:szCs w:val="24"/>
        </w:rPr>
        <w:t>, при условии компенсации РФПЛ затрат</w:t>
      </w:r>
      <w:r w:rsidR="00C95637" w:rsidRPr="009A6C1D">
        <w:rPr>
          <w:rFonts w:ascii="Times New Roman" w:hAnsi="Times New Roman" w:cs="Times New Roman"/>
          <w:sz w:val="24"/>
          <w:szCs w:val="24"/>
        </w:rPr>
        <w:t xml:space="preserve"> </w:t>
      </w:r>
      <w:r w:rsidR="0000598A" w:rsidRPr="009A6C1D">
        <w:rPr>
          <w:rFonts w:ascii="Times New Roman" w:hAnsi="Times New Roman" w:cs="Times New Roman"/>
          <w:sz w:val="24"/>
          <w:szCs w:val="24"/>
        </w:rPr>
        <w:t>на</w:t>
      </w:r>
      <w:r w:rsidR="00C95637" w:rsidRPr="009A6C1D">
        <w:rPr>
          <w:rFonts w:ascii="Times New Roman" w:hAnsi="Times New Roman" w:cs="Times New Roman"/>
          <w:sz w:val="24"/>
          <w:szCs w:val="24"/>
        </w:rPr>
        <w:t xml:space="preserve"> </w:t>
      </w:r>
      <w:r w:rsidR="0000598A" w:rsidRPr="009A6C1D">
        <w:rPr>
          <w:rFonts w:ascii="Times New Roman" w:hAnsi="Times New Roman" w:cs="Times New Roman"/>
          <w:sz w:val="24"/>
          <w:szCs w:val="24"/>
        </w:rPr>
        <w:t>изготовление таких носителей</w:t>
      </w:r>
      <w:r w:rsidR="00812695" w:rsidRPr="009A6C1D">
        <w:rPr>
          <w:rFonts w:ascii="Times New Roman" w:hAnsi="Times New Roman" w:cs="Times New Roman"/>
          <w:sz w:val="24"/>
          <w:szCs w:val="24"/>
        </w:rPr>
        <w:t>.</w:t>
      </w:r>
    </w:p>
    <w:p w14:paraId="04653C09" w14:textId="7AC04821" w:rsidR="00126ADF" w:rsidRPr="009A6C1D" w:rsidRDefault="00126ADF" w:rsidP="00503BD1">
      <w:pPr>
        <w:pStyle w:val="af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C1D">
        <w:rPr>
          <w:rFonts w:ascii="Times New Roman" w:hAnsi="Times New Roman" w:cs="Times New Roman"/>
          <w:sz w:val="24"/>
          <w:szCs w:val="24"/>
        </w:rPr>
        <w:t>Максимальная высота полного рекламного сообщения (включая фон охранного поля), размещенного на конструкциях второй линии, не должна превышать 1,5 м.</w:t>
      </w:r>
    </w:p>
    <w:p w14:paraId="60E05A7B" w14:textId="63B73460" w:rsidR="00812695" w:rsidRPr="009A6C1D" w:rsidRDefault="00812695" w:rsidP="00503BD1">
      <w:pPr>
        <w:pStyle w:val="af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C1D">
        <w:rPr>
          <w:rFonts w:ascii="Times New Roman" w:hAnsi="Times New Roman" w:cs="Times New Roman"/>
          <w:sz w:val="24"/>
          <w:szCs w:val="24"/>
        </w:rPr>
        <w:t xml:space="preserve">Информация на рекламных конструкциях, размещаемых на трибунах, ограждениях стадионов и </w:t>
      </w:r>
      <w:r w:rsidR="00126ADF" w:rsidRPr="009A6C1D">
        <w:rPr>
          <w:rFonts w:ascii="Times New Roman" w:hAnsi="Times New Roman" w:cs="Times New Roman"/>
          <w:sz w:val="24"/>
          <w:szCs w:val="24"/>
        </w:rPr>
        <w:t>иных</w:t>
      </w:r>
      <w:r w:rsidRPr="009A6C1D">
        <w:rPr>
          <w:rFonts w:ascii="Times New Roman" w:hAnsi="Times New Roman" w:cs="Times New Roman"/>
          <w:sz w:val="24"/>
          <w:szCs w:val="24"/>
        </w:rPr>
        <w:t xml:space="preserve"> рекламных </w:t>
      </w:r>
      <w:r w:rsidR="00CA04B2" w:rsidRPr="009A6C1D">
        <w:rPr>
          <w:rFonts w:ascii="Times New Roman" w:hAnsi="Times New Roman" w:cs="Times New Roman"/>
          <w:sz w:val="24"/>
          <w:szCs w:val="24"/>
        </w:rPr>
        <w:t>носителях, находящихся в зон</w:t>
      </w:r>
      <w:r w:rsidR="004601C6" w:rsidRPr="009A6C1D">
        <w:rPr>
          <w:rFonts w:ascii="Times New Roman" w:hAnsi="Times New Roman" w:cs="Times New Roman"/>
          <w:sz w:val="24"/>
          <w:szCs w:val="24"/>
        </w:rPr>
        <w:t xml:space="preserve">е видимости телевизионных камер до первых зрительских рядов, </w:t>
      </w:r>
      <w:r w:rsidR="00CA04B2" w:rsidRPr="009A6C1D">
        <w:rPr>
          <w:rFonts w:ascii="Times New Roman" w:hAnsi="Times New Roman" w:cs="Times New Roman"/>
          <w:sz w:val="24"/>
          <w:szCs w:val="24"/>
        </w:rPr>
        <w:t xml:space="preserve"> не должна визуально доминировать над информацией, размещенной на рекламных конструкциях первой линии;</w:t>
      </w:r>
    </w:p>
    <w:p w14:paraId="6799473F" w14:textId="46C6D457" w:rsidR="009F436F" w:rsidRPr="009A6C1D" w:rsidRDefault="0062291C" w:rsidP="00AE7784">
      <w:pPr>
        <w:pStyle w:val="a7"/>
        <w:ind w:firstLine="0"/>
        <w:jc w:val="both"/>
        <w:rPr>
          <w:spacing w:val="-2"/>
          <w:sz w:val="24"/>
          <w:szCs w:val="24"/>
        </w:rPr>
      </w:pPr>
      <w:r w:rsidRPr="009A6C1D">
        <w:rPr>
          <w:sz w:val="24"/>
          <w:szCs w:val="24"/>
        </w:rPr>
        <w:tab/>
      </w:r>
      <w:r w:rsidR="009F436F" w:rsidRPr="009A6C1D">
        <w:rPr>
          <w:b/>
          <w:sz w:val="24"/>
          <w:szCs w:val="24"/>
        </w:rPr>
        <w:t>д</w:t>
      </w:r>
      <w:r w:rsidR="009F436F" w:rsidRPr="009A6C1D">
        <w:rPr>
          <w:sz w:val="24"/>
          <w:szCs w:val="24"/>
        </w:rPr>
        <w:t xml:space="preserve">) </w:t>
      </w:r>
      <w:r w:rsidR="009F436F" w:rsidRPr="009A6C1D">
        <w:rPr>
          <w:spacing w:val="4"/>
          <w:sz w:val="24"/>
          <w:szCs w:val="24"/>
        </w:rPr>
        <w:t>обеспечить размещение товарных знаков/логотипов официальных спонсоров</w:t>
      </w:r>
      <w:r w:rsidR="000A2AA5" w:rsidRPr="009A6C1D">
        <w:rPr>
          <w:spacing w:val="4"/>
          <w:sz w:val="24"/>
          <w:szCs w:val="24"/>
        </w:rPr>
        <w:t>,</w:t>
      </w:r>
      <w:r w:rsidR="009F436F" w:rsidRPr="009A6C1D">
        <w:rPr>
          <w:spacing w:val="4"/>
          <w:sz w:val="24"/>
          <w:szCs w:val="24"/>
        </w:rPr>
        <w:t xml:space="preserve"> партнеров </w:t>
      </w:r>
      <w:r w:rsidR="000A2AA5" w:rsidRPr="009A6C1D">
        <w:rPr>
          <w:spacing w:val="4"/>
          <w:sz w:val="24"/>
          <w:szCs w:val="24"/>
        </w:rPr>
        <w:t xml:space="preserve">и </w:t>
      </w:r>
      <w:r w:rsidR="002B24E4" w:rsidRPr="009A6C1D">
        <w:rPr>
          <w:spacing w:val="4"/>
          <w:sz w:val="24"/>
          <w:szCs w:val="24"/>
        </w:rPr>
        <w:t>О</w:t>
      </w:r>
      <w:r w:rsidR="000A2AA5" w:rsidRPr="009A6C1D">
        <w:rPr>
          <w:spacing w:val="4"/>
          <w:sz w:val="24"/>
          <w:szCs w:val="24"/>
        </w:rPr>
        <w:t>сновного вещателя</w:t>
      </w:r>
      <w:r w:rsidR="009F436F" w:rsidRPr="009A6C1D">
        <w:rPr>
          <w:spacing w:val="4"/>
          <w:sz w:val="24"/>
          <w:szCs w:val="24"/>
        </w:rPr>
        <w:t xml:space="preserve"> согласно макетам, предоставленным </w:t>
      </w:r>
      <w:r w:rsidR="00C82068" w:rsidRPr="009A6C1D">
        <w:rPr>
          <w:spacing w:val="4"/>
          <w:sz w:val="24"/>
          <w:szCs w:val="24"/>
        </w:rPr>
        <w:t>РФПЛ</w:t>
      </w:r>
      <w:r w:rsidR="009F436F" w:rsidRPr="009A6C1D">
        <w:rPr>
          <w:spacing w:val="4"/>
          <w:sz w:val="24"/>
          <w:szCs w:val="24"/>
        </w:rPr>
        <w:t>,</w:t>
      </w:r>
      <w:r w:rsidR="00C95637" w:rsidRPr="009A6C1D">
        <w:rPr>
          <w:spacing w:val="4"/>
          <w:sz w:val="24"/>
          <w:szCs w:val="24"/>
        </w:rPr>
        <w:t xml:space="preserve"> </w:t>
      </w:r>
      <w:r w:rsidR="009F436F" w:rsidRPr="009A6C1D">
        <w:rPr>
          <w:spacing w:val="3"/>
          <w:sz w:val="24"/>
          <w:szCs w:val="24"/>
        </w:rPr>
        <w:t xml:space="preserve">на всех видах </w:t>
      </w:r>
      <w:r w:rsidR="009F436F" w:rsidRPr="009A6C1D">
        <w:rPr>
          <w:spacing w:val="4"/>
          <w:sz w:val="24"/>
          <w:szCs w:val="24"/>
        </w:rPr>
        <w:t>(не более 10 товарных знаков</w:t>
      </w:r>
      <w:r w:rsidR="002475C2" w:rsidRPr="009A6C1D">
        <w:rPr>
          <w:spacing w:val="4"/>
          <w:sz w:val="24"/>
          <w:szCs w:val="24"/>
        </w:rPr>
        <w:t>/</w:t>
      </w:r>
      <w:r w:rsidR="009F436F" w:rsidRPr="009A6C1D">
        <w:rPr>
          <w:spacing w:val="4"/>
          <w:sz w:val="24"/>
          <w:szCs w:val="24"/>
        </w:rPr>
        <w:t xml:space="preserve">логотипов на каждом) </w:t>
      </w:r>
      <w:r w:rsidR="009F436F" w:rsidRPr="009A6C1D">
        <w:rPr>
          <w:spacing w:val="3"/>
          <w:sz w:val="24"/>
          <w:szCs w:val="24"/>
        </w:rPr>
        <w:t xml:space="preserve">печатной продукции Клубов, выпускаемых в связи с проведением матчей </w:t>
      </w:r>
      <w:r w:rsidR="000A2AA5" w:rsidRPr="009A6C1D">
        <w:rPr>
          <w:spacing w:val="3"/>
          <w:sz w:val="24"/>
          <w:szCs w:val="24"/>
        </w:rPr>
        <w:t>Российской Премьер-Лиги</w:t>
      </w:r>
      <w:r w:rsidR="009F436F" w:rsidRPr="009A6C1D">
        <w:rPr>
          <w:spacing w:val="3"/>
          <w:sz w:val="24"/>
          <w:szCs w:val="24"/>
        </w:rPr>
        <w:t xml:space="preserve"> (входные билеты, приглашения, пропуска, автопропуска на Матчи; программки Матчей</w:t>
      </w:r>
      <w:r w:rsidR="009F436F" w:rsidRPr="009A6C1D">
        <w:rPr>
          <w:spacing w:val="-2"/>
          <w:sz w:val="24"/>
          <w:szCs w:val="24"/>
        </w:rPr>
        <w:t>). При этом размеры логотипов официальных спонсоров</w:t>
      </w:r>
      <w:r w:rsidR="000A2AA5" w:rsidRPr="009A6C1D">
        <w:rPr>
          <w:spacing w:val="-2"/>
          <w:sz w:val="24"/>
          <w:szCs w:val="24"/>
        </w:rPr>
        <w:t xml:space="preserve">, </w:t>
      </w:r>
      <w:r w:rsidR="009F436F" w:rsidRPr="009A6C1D">
        <w:rPr>
          <w:spacing w:val="-2"/>
          <w:sz w:val="24"/>
          <w:szCs w:val="24"/>
        </w:rPr>
        <w:t>партнеров</w:t>
      </w:r>
      <w:r w:rsidR="000A2AA5" w:rsidRPr="009A6C1D">
        <w:rPr>
          <w:spacing w:val="-2"/>
          <w:sz w:val="24"/>
          <w:szCs w:val="24"/>
        </w:rPr>
        <w:t xml:space="preserve"> и</w:t>
      </w:r>
      <w:r w:rsidR="002B24E4" w:rsidRPr="009A6C1D">
        <w:rPr>
          <w:spacing w:val="-2"/>
          <w:sz w:val="24"/>
          <w:szCs w:val="24"/>
        </w:rPr>
        <w:t xml:space="preserve"> О</w:t>
      </w:r>
      <w:r w:rsidR="000A2AA5" w:rsidRPr="009A6C1D">
        <w:rPr>
          <w:spacing w:val="-2"/>
          <w:sz w:val="24"/>
          <w:szCs w:val="24"/>
        </w:rPr>
        <w:t>сновного вещателя</w:t>
      </w:r>
      <w:r w:rsidR="000A2AA5" w:rsidRPr="009A6C1D">
        <w:rPr>
          <w:spacing w:val="3"/>
          <w:sz w:val="24"/>
          <w:szCs w:val="24"/>
        </w:rPr>
        <w:t xml:space="preserve"> Российской Премьер-Лиги</w:t>
      </w:r>
      <w:r w:rsidR="00C95637" w:rsidRPr="009A6C1D">
        <w:rPr>
          <w:spacing w:val="-2"/>
          <w:sz w:val="24"/>
          <w:szCs w:val="24"/>
        </w:rPr>
        <w:t xml:space="preserve"> </w:t>
      </w:r>
      <w:r w:rsidR="009F436F" w:rsidRPr="009A6C1D">
        <w:rPr>
          <w:spacing w:val="-2"/>
          <w:sz w:val="24"/>
          <w:szCs w:val="24"/>
        </w:rPr>
        <w:t>должны быть не меньше размеров логотипов официальных спонсоров и партнеров Клубов и должны располагаться отдельным блоком. Клуб должен обеспечивать соответствие цветности товарных знаков/логотипов официальных спонсоров</w:t>
      </w:r>
      <w:r w:rsidR="000A2AA5" w:rsidRPr="009A6C1D">
        <w:rPr>
          <w:spacing w:val="-2"/>
          <w:sz w:val="24"/>
          <w:szCs w:val="24"/>
        </w:rPr>
        <w:t>, партн</w:t>
      </w:r>
      <w:r w:rsidR="00C51ED9" w:rsidRPr="009A6C1D">
        <w:rPr>
          <w:spacing w:val="-2"/>
          <w:sz w:val="24"/>
          <w:szCs w:val="24"/>
        </w:rPr>
        <w:t>е</w:t>
      </w:r>
      <w:r w:rsidR="000A2AA5" w:rsidRPr="009A6C1D">
        <w:rPr>
          <w:spacing w:val="-2"/>
          <w:sz w:val="24"/>
          <w:szCs w:val="24"/>
        </w:rPr>
        <w:t>ров</w:t>
      </w:r>
      <w:r w:rsidR="009F436F" w:rsidRPr="009A6C1D">
        <w:rPr>
          <w:spacing w:val="-2"/>
          <w:sz w:val="24"/>
          <w:szCs w:val="24"/>
        </w:rPr>
        <w:t xml:space="preserve"> </w:t>
      </w:r>
      <w:r w:rsidR="000A2AA5" w:rsidRPr="009A6C1D">
        <w:rPr>
          <w:spacing w:val="-2"/>
          <w:sz w:val="24"/>
          <w:szCs w:val="24"/>
        </w:rPr>
        <w:t xml:space="preserve">и </w:t>
      </w:r>
      <w:r w:rsidR="002B24E4" w:rsidRPr="009A6C1D">
        <w:rPr>
          <w:spacing w:val="-2"/>
          <w:sz w:val="24"/>
          <w:szCs w:val="24"/>
        </w:rPr>
        <w:t>О</w:t>
      </w:r>
      <w:r w:rsidR="000A2AA5" w:rsidRPr="009A6C1D">
        <w:rPr>
          <w:spacing w:val="-2"/>
          <w:sz w:val="24"/>
          <w:szCs w:val="24"/>
        </w:rPr>
        <w:t>сновного вещателя</w:t>
      </w:r>
      <w:r w:rsidR="000A2AA5" w:rsidRPr="009A6C1D">
        <w:rPr>
          <w:spacing w:val="3"/>
          <w:sz w:val="24"/>
          <w:szCs w:val="24"/>
        </w:rPr>
        <w:t xml:space="preserve"> Российской Премьер-Лиги</w:t>
      </w:r>
      <w:r w:rsidR="009F436F" w:rsidRPr="009A6C1D">
        <w:rPr>
          <w:spacing w:val="-2"/>
          <w:sz w:val="24"/>
          <w:szCs w:val="24"/>
        </w:rPr>
        <w:t>, изображаемых на печатной продукции Клубов,</w:t>
      </w:r>
      <w:r w:rsidR="00C95637" w:rsidRPr="009A6C1D">
        <w:rPr>
          <w:spacing w:val="-2"/>
          <w:sz w:val="24"/>
          <w:szCs w:val="24"/>
        </w:rPr>
        <w:t xml:space="preserve"> </w:t>
      </w:r>
      <w:r w:rsidR="009F436F" w:rsidRPr="009A6C1D">
        <w:rPr>
          <w:spacing w:val="-2"/>
          <w:sz w:val="24"/>
          <w:szCs w:val="24"/>
        </w:rPr>
        <w:t>полученным образцам.</w:t>
      </w:r>
    </w:p>
    <w:p w14:paraId="7E4F23BC" w14:textId="774EF17A" w:rsidR="009F436F" w:rsidRPr="009A6C1D" w:rsidRDefault="00615858" w:rsidP="00AE7784">
      <w:pPr>
        <w:pStyle w:val="a7"/>
        <w:ind w:firstLine="0"/>
        <w:jc w:val="both"/>
        <w:rPr>
          <w:spacing w:val="-2"/>
          <w:sz w:val="24"/>
          <w:szCs w:val="24"/>
        </w:rPr>
      </w:pPr>
      <w:r w:rsidRPr="009A6C1D">
        <w:rPr>
          <w:spacing w:val="-2"/>
          <w:sz w:val="24"/>
          <w:szCs w:val="24"/>
        </w:rPr>
        <w:tab/>
      </w:r>
      <w:r w:rsidR="009F436F" w:rsidRPr="009A6C1D">
        <w:rPr>
          <w:spacing w:val="-2"/>
          <w:sz w:val="24"/>
          <w:szCs w:val="24"/>
        </w:rPr>
        <w:t>Товарные знаки</w:t>
      </w:r>
      <w:r w:rsidR="002475C2" w:rsidRPr="009A6C1D">
        <w:rPr>
          <w:spacing w:val="-2"/>
          <w:sz w:val="24"/>
          <w:szCs w:val="24"/>
        </w:rPr>
        <w:t>/</w:t>
      </w:r>
      <w:r w:rsidR="009F436F" w:rsidRPr="009A6C1D">
        <w:rPr>
          <w:spacing w:val="-2"/>
          <w:sz w:val="24"/>
          <w:szCs w:val="24"/>
        </w:rPr>
        <w:t>логотипы официальных спонсоров</w:t>
      </w:r>
      <w:r w:rsidR="00C51ED9" w:rsidRPr="009A6C1D">
        <w:rPr>
          <w:spacing w:val="-2"/>
          <w:sz w:val="24"/>
          <w:szCs w:val="24"/>
        </w:rPr>
        <w:t>,</w:t>
      </w:r>
      <w:r w:rsidR="009F436F" w:rsidRPr="009A6C1D">
        <w:rPr>
          <w:spacing w:val="-2"/>
          <w:sz w:val="24"/>
          <w:szCs w:val="24"/>
        </w:rPr>
        <w:t xml:space="preserve"> </w:t>
      </w:r>
      <w:r w:rsidR="00C51ED9" w:rsidRPr="009A6C1D">
        <w:rPr>
          <w:spacing w:val="-2"/>
          <w:sz w:val="24"/>
          <w:szCs w:val="24"/>
        </w:rPr>
        <w:t xml:space="preserve">партнеров и </w:t>
      </w:r>
      <w:r w:rsidR="002B24E4" w:rsidRPr="009A6C1D">
        <w:rPr>
          <w:spacing w:val="-2"/>
          <w:sz w:val="24"/>
          <w:szCs w:val="24"/>
        </w:rPr>
        <w:t>О</w:t>
      </w:r>
      <w:r w:rsidR="00C51ED9" w:rsidRPr="009A6C1D">
        <w:rPr>
          <w:spacing w:val="-2"/>
          <w:sz w:val="24"/>
          <w:szCs w:val="24"/>
        </w:rPr>
        <w:t>сновного вещателя</w:t>
      </w:r>
      <w:r w:rsidR="00C51ED9" w:rsidRPr="009A6C1D">
        <w:rPr>
          <w:spacing w:val="3"/>
          <w:sz w:val="24"/>
          <w:szCs w:val="24"/>
        </w:rPr>
        <w:t xml:space="preserve"> Российской Премьер-Лиги</w:t>
      </w:r>
      <w:r w:rsidR="00C51ED9" w:rsidRPr="009A6C1D">
        <w:rPr>
          <w:spacing w:val="-2"/>
          <w:sz w:val="24"/>
          <w:szCs w:val="24"/>
        </w:rPr>
        <w:t xml:space="preserve"> </w:t>
      </w:r>
      <w:r w:rsidR="009F436F" w:rsidRPr="009A6C1D">
        <w:rPr>
          <w:spacing w:val="-2"/>
          <w:sz w:val="24"/>
          <w:szCs w:val="24"/>
        </w:rPr>
        <w:t>должны размещаться:</w:t>
      </w:r>
    </w:p>
    <w:p w14:paraId="3D1ADA0F" w14:textId="5DB408CB" w:rsidR="009F436F" w:rsidRPr="009A6C1D" w:rsidRDefault="00587579" w:rsidP="00AE7784">
      <w:pPr>
        <w:pStyle w:val="a7"/>
        <w:ind w:firstLine="0"/>
        <w:jc w:val="both"/>
        <w:rPr>
          <w:spacing w:val="-2"/>
          <w:sz w:val="24"/>
          <w:szCs w:val="24"/>
        </w:rPr>
      </w:pPr>
      <w:r w:rsidRPr="009A6C1D">
        <w:rPr>
          <w:spacing w:val="-2"/>
          <w:sz w:val="24"/>
          <w:szCs w:val="24"/>
        </w:rPr>
        <w:tab/>
      </w:r>
      <w:r w:rsidR="009F436F" w:rsidRPr="009A6C1D">
        <w:rPr>
          <w:spacing w:val="-2"/>
          <w:sz w:val="24"/>
          <w:szCs w:val="24"/>
        </w:rPr>
        <w:t>- на входных билетах</w:t>
      </w:r>
      <w:r w:rsidR="00C51ED9" w:rsidRPr="009A6C1D">
        <w:rPr>
          <w:spacing w:val="-2"/>
          <w:sz w:val="24"/>
          <w:szCs w:val="24"/>
        </w:rPr>
        <w:t xml:space="preserve"> (включая</w:t>
      </w:r>
      <w:r w:rsidR="00C95637" w:rsidRPr="009A6C1D">
        <w:rPr>
          <w:spacing w:val="-2"/>
          <w:sz w:val="24"/>
          <w:szCs w:val="24"/>
        </w:rPr>
        <w:t xml:space="preserve"> </w:t>
      </w:r>
      <w:r w:rsidR="00C51ED9" w:rsidRPr="009A6C1D">
        <w:rPr>
          <w:spacing w:val="-2"/>
          <w:sz w:val="24"/>
          <w:szCs w:val="24"/>
        </w:rPr>
        <w:t>электронные)</w:t>
      </w:r>
      <w:r w:rsidR="009F436F" w:rsidRPr="009A6C1D">
        <w:rPr>
          <w:spacing w:val="-2"/>
          <w:sz w:val="24"/>
          <w:szCs w:val="24"/>
        </w:rPr>
        <w:t xml:space="preserve"> и автопропусках на Матчи – на лицевой стороне билета/автопропуска;</w:t>
      </w:r>
    </w:p>
    <w:p w14:paraId="4A2C478B" w14:textId="31717EA4" w:rsidR="009F436F" w:rsidRPr="009A6C1D" w:rsidRDefault="00587579" w:rsidP="00AE7784">
      <w:pPr>
        <w:pStyle w:val="a7"/>
        <w:ind w:firstLine="0"/>
        <w:jc w:val="both"/>
        <w:rPr>
          <w:spacing w:val="-2"/>
          <w:sz w:val="24"/>
          <w:szCs w:val="24"/>
        </w:rPr>
      </w:pPr>
      <w:r w:rsidRPr="009A6C1D">
        <w:rPr>
          <w:spacing w:val="-2"/>
          <w:sz w:val="24"/>
          <w:szCs w:val="24"/>
        </w:rPr>
        <w:tab/>
      </w:r>
      <w:r w:rsidR="009F436F" w:rsidRPr="009A6C1D">
        <w:rPr>
          <w:spacing w:val="-2"/>
          <w:sz w:val="24"/>
          <w:szCs w:val="24"/>
        </w:rPr>
        <w:t>- на программках к Матчам – на первой странице обложки в нижней части</w:t>
      </w:r>
      <w:r w:rsidR="000A4B76" w:rsidRPr="009A6C1D">
        <w:rPr>
          <w:spacing w:val="-2"/>
          <w:sz w:val="24"/>
          <w:szCs w:val="24"/>
        </w:rPr>
        <w:t>.</w:t>
      </w:r>
    </w:p>
    <w:p w14:paraId="5C63AF9A" w14:textId="23B84464" w:rsidR="00447DDE" w:rsidRPr="009A6C1D" w:rsidRDefault="00587579" w:rsidP="00AE7784">
      <w:pPr>
        <w:pStyle w:val="a7"/>
        <w:ind w:firstLine="0"/>
        <w:jc w:val="both"/>
        <w:rPr>
          <w:spacing w:val="-2"/>
          <w:sz w:val="24"/>
          <w:szCs w:val="24"/>
        </w:rPr>
      </w:pPr>
      <w:r w:rsidRPr="009A6C1D">
        <w:rPr>
          <w:spacing w:val="-2"/>
          <w:sz w:val="24"/>
          <w:szCs w:val="24"/>
        </w:rPr>
        <w:tab/>
      </w:r>
      <w:r w:rsidR="00447DDE" w:rsidRPr="009A6C1D">
        <w:rPr>
          <w:spacing w:val="-2"/>
          <w:sz w:val="24"/>
          <w:szCs w:val="24"/>
        </w:rPr>
        <w:t>Требования указанного пункта не распространяются на выпускаемые Клубами</w:t>
      </w:r>
      <w:r w:rsidR="007D2305" w:rsidRPr="009A6C1D">
        <w:rPr>
          <w:spacing w:val="-2"/>
          <w:sz w:val="24"/>
          <w:szCs w:val="24"/>
        </w:rPr>
        <w:t xml:space="preserve"> </w:t>
      </w:r>
      <w:r w:rsidR="00447DDE" w:rsidRPr="009A6C1D">
        <w:rPr>
          <w:spacing w:val="-2"/>
          <w:sz w:val="24"/>
          <w:szCs w:val="24"/>
        </w:rPr>
        <w:t>сезонные носители: абонементы, автопропуска, проходки в ложи и аккредитации;</w:t>
      </w:r>
    </w:p>
    <w:p w14:paraId="135CBD49" w14:textId="77777777" w:rsidR="00F0502B" w:rsidRPr="00FC7AB2" w:rsidRDefault="00587579" w:rsidP="00AE7784">
      <w:pPr>
        <w:pStyle w:val="a7"/>
        <w:ind w:firstLine="0"/>
        <w:jc w:val="both"/>
        <w:rPr>
          <w:b/>
          <w:sz w:val="24"/>
          <w:szCs w:val="24"/>
        </w:rPr>
      </w:pPr>
      <w:r w:rsidRPr="009A6C1D">
        <w:rPr>
          <w:b/>
          <w:sz w:val="24"/>
          <w:szCs w:val="24"/>
        </w:rPr>
        <w:tab/>
      </w:r>
      <w:r w:rsidR="009F436F" w:rsidRPr="00FC7AB2">
        <w:rPr>
          <w:b/>
          <w:sz w:val="24"/>
          <w:szCs w:val="24"/>
        </w:rPr>
        <w:t xml:space="preserve">е) не позднее 5 числа месяца, следующего за отчетным, предоставлять </w:t>
      </w:r>
      <w:r w:rsidR="00C82068" w:rsidRPr="00FC7AB2">
        <w:rPr>
          <w:b/>
          <w:sz w:val="24"/>
          <w:szCs w:val="24"/>
        </w:rPr>
        <w:t>РФПЛ</w:t>
      </w:r>
      <w:r w:rsidR="00F0502B" w:rsidRPr="00FC7AB2">
        <w:rPr>
          <w:b/>
          <w:sz w:val="24"/>
          <w:szCs w:val="24"/>
        </w:rPr>
        <w:t>:</w:t>
      </w:r>
    </w:p>
    <w:p w14:paraId="6722BEDE" w14:textId="455F62DB" w:rsidR="00F0502B" w:rsidRPr="00FC7AB2" w:rsidRDefault="009F436F" w:rsidP="00605B70">
      <w:pPr>
        <w:ind w:left="567"/>
        <w:rPr>
          <w:b/>
        </w:rPr>
      </w:pPr>
      <w:r w:rsidRPr="00FC7AB2">
        <w:rPr>
          <w:b/>
        </w:rPr>
        <w:t xml:space="preserve"> </w:t>
      </w:r>
      <w:r w:rsidR="00F0502B" w:rsidRPr="00FC7AB2">
        <w:rPr>
          <w:b/>
        </w:rPr>
        <w:t xml:space="preserve">  - видео выноса круглого баннера Чемпионата;</w:t>
      </w:r>
    </w:p>
    <w:p w14:paraId="3B0125D6" w14:textId="78B86732" w:rsidR="00F0502B" w:rsidRPr="00FC7AB2" w:rsidRDefault="00F0502B" w:rsidP="00605B70">
      <w:pPr>
        <w:ind w:left="567"/>
        <w:rPr>
          <w:b/>
        </w:rPr>
      </w:pPr>
      <w:r w:rsidRPr="00FC7AB2">
        <w:rPr>
          <w:b/>
        </w:rPr>
        <w:t>   - видео рекламы на</w:t>
      </w:r>
      <w:r w:rsidR="00605B70" w:rsidRPr="00FC7AB2">
        <w:rPr>
          <w:b/>
        </w:rPr>
        <w:t xml:space="preserve"> СДУ</w:t>
      </w:r>
      <w:r w:rsidRPr="00FC7AB2">
        <w:rPr>
          <w:b/>
        </w:rPr>
        <w:t xml:space="preserve"> 1-й линии;</w:t>
      </w:r>
    </w:p>
    <w:p w14:paraId="36155EC1" w14:textId="77777777" w:rsidR="00F0502B" w:rsidRPr="00FC7AB2" w:rsidRDefault="00F0502B" w:rsidP="00605B70">
      <w:pPr>
        <w:ind w:left="567"/>
        <w:rPr>
          <w:b/>
        </w:rPr>
      </w:pPr>
      <w:r w:rsidRPr="00FC7AB2">
        <w:rPr>
          <w:b/>
        </w:rPr>
        <w:t>   - скамейки запасных игроков;</w:t>
      </w:r>
    </w:p>
    <w:p w14:paraId="6CE0EE0C" w14:textId="273958AE" w:rsidR="00F0502B" w:rsidRPr="00FC7AB2" w:rsidRDefault="00F0502B" w:rsidP="00605B70">
      <w:pPr>
        <w:ind w:left="567"/>
        <w:rPr>
          <w:b/>
        </w:rPr>
      </w:pPr>
      <w:r w:rsidRPr="00FC7AB2">
        <w:rPr>
          <w:b/>
        </w:rPr>
        <w:t>   - фото шевронов</w:t>
      </w:r>
      <w:r w:rsidR="00605B70" w:rsidRPr="00FC7AB2">
        <w:rPr>
          <w:b/>
        </w:rPr>
        <w:t xml:space="preserve"> на правом рукаве игроков</w:t>
      </w:r>
      <w:r w:rsidRPr="00FC7AB2">
        <w:rPr>
          <w:b/>
        </w:rPr>
        <w:t>;</w:t>
      </w:r>
    </w:p>
    <w:p w14:paraId="0C193DB2" w14:textId="47DF5597" w:rsidR="00F0502B" w:rsidRPr="00FC7AB2" w:rsidRDefault="00F0502B" w:rsidP="00605B70">
      <w:pPr>
        <w:ind w:left="567"/>
        <w:rPr>
          <w:b/>
        </w:rPr>
      </w:pPr>
      <w:r w:rsidRPr="00FC7AB2">
        <w:rPr>
          <w:b/>
        </w:rPr>
        <w:t xml:space="preserve">   - фото </w:t>
      </w:r>
      <w:r w:rsidR="00605B70" w:rsidRPr="00FC7AB2">
        <w:rPr>
          <w:b/>
        </w:rPr>
        <w:t xml:space="preserve">электронного(-ых) </w:t>
      </w:r>
      <w:r w:rsidRPr="00FC7AB2">
        <w:rPr>
          <w:b/>
        </w:rPr>
        <w:t>табло стадиона во время матча;</w:t>
      </w:r>
    </w:p>
    <w:p w14:paraId="3F60888A" w14:textId="77777777" w:rsidR="00F0502B" w:rsidRPr="00FC7AB2" w:rsidRDefault="00F0502B" w:rsidP="00605B70">
      <w:pPr>
        <w:ind w:left="567"/>
        <w:rPr>
          <w:b/>
        </w:rPr>
      </w:pPr>
      <w:r w:rsidRPr="00FC7AB2">
        <w:rPr>
          <w:b/>
        </w:rPr>
        <w:t>   - фото презентационного баннера;</w:t>
      </w:r>
    </w:p>
    <w:p w14:paraId="7562FCC8" w14:textId="77777777" w:rsidR="00F0502B" w:rsidRPr="00FC7AB2" w:rsidRDefault="00F0502B" w:rsidP="00605B70">
      <w:pPr>
        <w:ind w:left="567"/>
        <w:rPr>
          <w:b/>
        </w:rPr>
      </w:pPr>
      <w:r w:rsidRPr="00FC7AB2">
        <w:rPr>
          <w:b/>
        </w:rPr>
        <w:t xml:space="preserve">   - фото стойки под мяч; </w:t>
      </w:r>
    </w:p>
    <w:p w14:paraId="71887F03" w14:textId="1028DBF5" w:rsidR="00F0502B" w:rsidRPr="00FC7AB2" w:rsidRDefault="00F0502B" w:rsidP="00605B70">
      <w:pPr>
        <w:ind w:left="567"/>
        <w:rPr>
          <w:b/>
        </w:rPr>
      </w:pPr>
      <w:r w:rsidRPr="00FC7AB2">
        <w:rPr>
          <w:b/>
        </w:rPr>
        <w:t>   - фото арки</w:t>
      </w:r>
      <w:r w:rsidR="00605B70" w:rsidRPr="00FC7AB2">
        <w:rPr>
          <w:b/>
        </w:rPr>
        <w:t xml:space="preserve"> выхода команд</w:t>
      </w:r>
      <w:r w:rsidRPr="00FC7AB2">
        <w:rPr>
          <w:b/>
        </w:rPr>
        <w:t>;</w:t>
      </w:r>
    </w:p>
    <w:p w14:paraId="1C7D87C2" w14:textId="19C2E205" w:rsidR="00F0502B" w:rsidRPr="00FC7AB2" w:rsidRDefault="00F0502B" w:rsidP="00605B70">
      <w:pPr>
        <w:ind w:left="567"/>
        <w:rPr>
          <w:b/>
        </w:rPr>
      </w:pPr>
      <w:r w:rsidRPr="00FC7AB2">
        <w:rPr>
          <w:b/>
        </w:rPr>
        <w:t>   - видео</w:t>
      </w:r>
      <w:r w:rsidR="00605B70" w:rsidRPr="00FC7AB2">
        <w:rPr>
          <w:b/>
        </w:rPr>
        <w:t xml:space="preserve">ролики </w:t>
      </w:r>
      <w:r w:rsidRPr="00FC7AB2">
        <w:rPr>
          <w:b/>
        </w:rPr>
        <w:t>на табло стадиона (запись всех рекламных блоков);</w:t>
      </w:r>
    </w:p>
    <w:p w14:paraId="16CDE616" w14:textId="3F03D063" w:rsidR="00F0502B" w:rsidRPr="00FC7AB2" w:rsidRDefault="00F0502B" w:rsidP="00605B70">
      <w:pPr>
        <w:ind w:left="567"/>
        <w:rPr>
          <w:b/>
        </w:rPr>
      </w:pPr>
      <w:r w:rsidRPr="00FC7AB2">
        <w:rPr>
          <w:b/>
        </w:rPr>
        <w:t>   - фото игроков на фоне задников микст и флэш</w:t>
      </w:r>
      <w:r w:rsidR="00605B70" w:rsidRPr="00FC7AB2">
        <w:rPr>
          <w:b/>
        </w:rPr>
        <w:t xml:space="preserve"> зон</w:t>
      </w:r>
      <w:r w:rsidRPr="00FC7AB2">
        <w:rPr>
          <w:b/>
        </w:rPr>
        <w:t>;</w:t>
      </w:r>
    </w:p>
    <w:p w14:paraId="74008DD7" w14:textId="6CB22338" w:rsidR="00F0502B" w:rsidRPr="00FC7AB2" w:rsidRDefault="00F0502B" w:rsidP="00605B70">
      <w:pPr>
        <w:ind w:left="567"/>
        <w:rPr>
          <w:b/>
        </w:rPr>
      </w:pPr>
      <w:r w:rsidRPr="00FC7AB2">
        <w:rPr>
          <w:b/>
        </w:rPr>
        <w:t>   - фото с пресс-конференции</w:t>
      </w:r>
      <w:r w:rsidR="00605B70" w:rsidRPr="00FC7AB2">
        <w:rPr>
          <w:b/>
        </w:rPr>
        <w:t xml:space="preserve"> на фоне панно</w:t>
      </w:r>
      <w:r w:rsidRPr="00FC7AB2">
        <w:rPr>
          <w:b/>
        </w:rPr>
        <w:t>;</w:t>
      </w:r>
    </w:p>
    <w:p w14:paraId="544E659E" w14:textId="72142C81" w:rsidR="00F0502B" w:rsidRPr="00FC7AB2" w:rsidRDefault="00F0502B" w:rsidP="00605B70">
      <w:pPr>
        <w:ind w:left="567"/>
        <w:rPr>
          <w:b/>
        </w:rPr>
      </w:pPr>
      <w:r w:rsidRPr="00FC7AB2">
        <w:rPr>
          <w:b/>
        </w:rPr>
        <w:t xml:space="preserve">   - </w:t>
      </w:r>
      <w:r w:rsidR="00605B70" w:rsidRPr="00FC7AB2">
        <w:rPr>
          <w:b/>
        </w:rPr>
        <w:t xml:space="preserve">фото, отражающие </w:t>
      </w:r>
      <w:r w:rsidRPr="00FC7AB2">
        <w:rPr>
          <w:b/>
        </w:rPr>
        <w:t>активност</w:t>
      </w:r>
      <w:r w:rsidR="00605B70" w:rsidRPr="00FC7AB2">
        <w:rPr>
          <w:b/>
        </w:rPr>
        <w:t>и</w:t>
      </w:r>
      <w:r w:rsidRPr="00FC7AB2">
        <w:rPr>
          <w:b/>
        </w:rPr>
        <w:t xml:space="preserve"> спонсоров Р</w:t>
      </w:r>
      <w:r w:rsidR="00605B70" w:rsidRPr="00FC7AB2">
        <w:rPr>
          <w:b/>
        </w:rPr>
        <w:t>Ф</w:t>
      </w:r>
      <w:r w:rsidRPr="00FC7AB2">
        <w:rPr>
          <w:b/>
        </w:rPr>
        <w:t>ПЛ и клуба;</w:t>
      </w:r>
    </w:p>
    <w:p w14:paraId="5E9D499F" w14:textId="1F1A0E77" w:rsidR="00F0502B" w:rsidRPr="00FC7AB2" w:rsidRDefault="00F0502B" w:rsidP="00605B70">
      <w:pPr>
        <w:ind w:left="567"/>
        <w:rPr>
          <w:b/>
        </w:rPr>
      </w:pPr>
      <w:r w:rsidRPr="00FC7AB2">
        <w:rPr>
          <w:b/>
        </w:rPr>
        <w:t>   - скан</w:t>
      </w:r>
      <w:r w:rsidR="00605B70" w:rsidRPr="00FC7AB2">
        <w:rPr>
          <w:b/>
        </w:rPr>
        <w:t>-образы</w:t>
      </w:r>
      <w:r w:rsidRPr="00FC7AB2">
        <w:rPr>
          <w:b/>
        </w:rPr>
        <w:t xml:space="preserve"> билетов, пропусков и аккредитаций;</w:t>
      </w:r>
    </w:p>
    <w:p w14:paraId="481DB467" w14:textId="2804A7C2" w:rsidR="00F0502B" w:rsidRPr="00FC7AB2" w:rsidRDefault="00F0502B" w:rsidP="00605B70">
      <w:pPr>
        <w:ind w:left="567"/>
        <w:rPr>
          <w:b/>
        </w:rPr>
      </w:pPr>
      <w:r w:rsidRPr="00FC7AB2">
        <w:rPr>
          <w:b/>
        </w:rPr>
        <w:t>   - фото логотипа Р</w:t>
      </w:r>
      <w:r w:rsidR="00605B70" w:rsidRPr="00FC7AB2">
        <w:rPr>
          <w:b/>
        </w:rPr>
        <w:t>Ф</w:t>
      </w:r>
      <w:r w:rsidRPr="00FC7AB2">
        <w:rPr>
          <w:b/>
        </w:rPr>
        <w:t>ПЛ на номерах игроков.</w:t>
      </w:r>
    </w:p>
    <w:p w14:paraId="0032F11C" w14:textId="72EDCA54" w:rsidR="00F0502B" w:rsidRPr="00FC7AB2" w:rsidRDefault="00F0502B" w:rsidP="00605B70">
      <w:pPr>
        <w:ind w:firstLine="709"/>
        <w:jc w:val="both"/>
        <w:rPr>
          <w:b/>
        </w:rPr>
      </w:pPr>
      <w:r w:rsidRPr="00FC7AB2">
        <w:rPr>
          <w:b/>
        </w:rPr>
        <w:t>Все фото и видео материалы  должны быть привязаны к отчётному матчу.</w:t>
      </w:r>
      <w:r w:rsidR="00605B70" w:rsidRPr="00FC7AB2">
        <w:rPr>
          <w:b/>
        </w:rPr>
        <w:t xml:space="preserve"> </w:t>
      </w:r>
      <w:r w:rsidRPr="00FC7AB2">
        <w:rPr>
          <w:b/>
        </w:rPr>
        <w:t>Отчётные</w:t>
      </w:r>
      <w:r w:rsidR="00605B70" w:rsidRPr="00FC7AB2">
        <w:rPr>
          <w:b/>
        </w:rPr>
        <w:t xml:space="preserve"> </w:t>
      </w:r>
      <w:r w:rsidRPr="00FC7AB2">
        <w:rPr>
          <w:b/>
        </w:rPr>
        <w:t>материалы должны быть предоставлены не позднее 5-го числа, следующего за отчётным месяцем.</w:t>
      </w:r>
      <w:r w:rsidR="00FC7AB2" w:rsidRPr="00FC7AB2">
        <w:rPr>
          <w:i/>
        </w:rPr>
        <w:t xml:space="preserve"> </w:t>
      </w:r>
      <w:r w:rsidR="00FC7AB2" w:rsidRPr="00FC7AB2">
        <w:rPr>
          <w:i/>
        </w:rPr>
        <w:t>(</w:t>
      </w:r>
      <w:r w:rsidR="00FC7AB2" w:rsidRPr="00FC7AB2">
        <w:rPr>
          <w:i/>
          <w:sz w:val="23"/>
          <w:szCs w:val="23"/>
        </w:rPr>
        <w:t>в редакции, утвержденной Решением ОС № 147/2 от 16.02.2020 г.)</w:t>
      </w:r>
    </w:p>
    <w:p w14:paraId="339E7BAA" w14:textId="667E1336" w:rsidR="00C351E0" w:rsidRPr="009A6C1D" w:rsidRDefault="00587579" w:rsidP="00AE7784">
      <w:pPr>
        <w:pStyle w:val="a7"/>
        <w:ind w:firstLine="0"/>
        <w:jc w:val="both"/>
        <w:rPr>
          <w:b/>
          <w:strike/>
          <w:sz w:val="24"/>
          <w:szCs w:val="24"/>
        </w:rPr>
      </w:pPr>
      <w:r w:rsidRPr="009A6C1D">
        <w:rPr>
          <w:b/>
          <w:sz w:val="24"/>
          <w:szCs w:val="24"/>
        </w:rPr>
        <w:tab/>
      </w:r>
      <w:r w:rsidR="009F436F" w:rsidRPr="009A6C1D">
        <w:rPr>
          <w:b/>
          <w:sz w:val="24"/>
          <w:szCs w:val="24"/>
        </w:rPr>
        <w:t>ж</w:t>
      </w:r>
      <w:r w:rsidR="009F436F" w:rsidRPr="009A6C1D">
        <w:rPr>
          <w:sz w:val="24"/>
          <w:szCs w:val="24"/>
        </w:rPr>
        <w:t xml:space="preserve">) </w:t>
      </w:r>
      <w:r w:rsidR="009F436F" w:rsidRPr="009A6C1D">
        <w:rPr>
          <w:spacing w:val="-7"/>
          <w:sz w:val="24"/>
          <w:szCs w:val="24"/>
        </w:rPr>
        <w:t>обеспечить размещение товарных знаков</w:t>
      </w:r>
      <w:r w:rsidR="002475C2" w:rsidRPr="009A6C1D">
        <w:rPr>
          <w:spacing w:val="-7"/>
          <w:sz w:val="24"/>
          <w:szCs w:val="24"/>
        </w:rPr>
        <w:t>/</w:t>
      </w:r>
      <w:r w:rsidR="009F436F" w:rsidRPr="009A6C1D">
        <w:rPr>
          <w:spacing w:val="-7"/>
          <w:sz w:val="24"/>
          <w:szCs w:val="24"/>
        </w:rPr>
        <w:t xml:space="preserve">логотипов официальных спонсоров </w:t>
      </w:r>
      <w:r w:rsidR="00C51ED9" w:rsidRPr="009A6C1D">
        <w:rPr>
          <w:spacing w:val="-2"/>
          <w:sz w:val="24"/>
          <w:szCs w:val="24"/>
        </w:rPr>
        <w:t xml:space="preserve">партнеров и </w:t>
      </w:r>
      <w:r w:rsidR="00571FD7" w:rsidRPr="009A6C1D">
        <w:rPr>
          <w:spacing w:val="-2"/>
          <w:sz w:val="24"/>
          <w:szCs w:val="24"/>
        </w:rPr>
        <w:t>О</w:t>
      </w:r>
      <w:r w:rsidR="00C51ED9" w:rsidRPr="009A6C1D">
        <w:rPr>
          <w:spacing w:val="-2"/>
          <w:sz w:val="24"/>
          <w:szCs w:val="24"/>
        </w:rPr>
        <w:t>сновного вещателя</w:t>
      </w:r>
      <w:r w:rsidR="00C51ED9" w:rsidRPr="009A6C1D">
        <w:rPr>
          <w:spacing w:val="3"/>
          <w:sz w:val="24"/>
          <w:szCs w:val="24"/>
        </w:rPr>
        <w:t xml:space="preserve"> Российской Премьер-Лиги</w:t>
      </w:r>
      <w:r w:rsidR="009F436F" w:rsidRPr="009A6C1D">
        <w:rPr>
          <w:spacing w:val="-7"/>
          <w:sz w:val="24"/>
          <w:szCs w:val="24"/>
        </w:rPr>
        <w:t xml:space="preserve"> </w:t>
      </w:r>
      <w:r w:rsidR="00FE3174" w:rsidRPr="009A6C1D">
        <w:rPr>
          <w:spacing w:val="-7"/>
          <w:sz w:val="24"/>
          <w:szCs w:val="24"/>
        </w:rPr>
        <w:t xml:space="preserve">в сети Интернет, </w:t>
      </w:r>
      <w:r w:rsidR="00A2429E" w:rsidRPr="009A6C1D">
        <w:rPr>
          <w:spacing w:val="-7"/>
          <w:sz w:val="24"/>
          <w:szCs w:val="24"/>
        </w:rPr>
        <w:t>на страниц</w:t>
      </w:r>
      <w:r w:rsidR="00027FE4" w:rsidRPr="009A6C1D">
        <w:rPr>
          <w:spacing w:val="-7"/>
          <w:sz w:val="24"/>
          <w:szCs w:val="24"/>
        </w:rPr>
        <w:t>ах</w:t>
      </w:r>
      <w:r w:rsidR="00FE3174" w:rsidRPr="009A6C1D">
        <w:rPr>
          <w:spacing w:val="-7"/>
          <w:sz w:val="24"/>
          <w:szCs w:val="24"/>
        </w:rPr>
        <w:t xml:space="preserve"> сайта Клуба</w:t>
      </w:r>
      <w:r w:rsidR="00A2429E" w:rsidRPr="009A6C1D">
        <w:rPr>
          <w:spacing w:val="-7"/>
          <w:sz w:val="24"/>
          <w:szCs w:val="24"/>
        </w:rPr>
        <w:t>, посвященн</w:t>
      </w:r>
      <w:r w:rsidR="00027FE4" w:rsidRPr="009A6C1D">
        <w:rPr>
          <w:spacing w:val="-7"/>
          <w:sz w:val="24"/>
          <w:szCs w:val="24"/>
        </w:rPr>
        <w:t>ых</w:t>
      </w:r>
      <w:r w:rsidR="00C95637" w:rsidRPr="009A6C1D">
        <w:rPr>
          <w:spacing w:val="-7"/>
          <w:sz w:val="24"/>
          <w:szCs w:val="24"/>
        </w:rPr>
        <w:t xml:space="preserve"> </w:t>
      </w:r>
      <w:r w:rsidR="00A2429E" w:rsidRPr="009A6C1D">
        <w:rPr>
          <w:spacing w:val="-7"/>
          <w:sz w:val="24"/>
          <w:szCs w:val="24"/>
        </w:rPr>
        <w:t>Чемпионату</w:t>
      </w:r>
      <w:r w:rsidR="001F4473" w:rsidRPr="009A6C1D">
        <w:rPr>
          <w:spacing w:val="-7"/>
          <w:sz w:val="24"/>
          <w:szCs w:val="24"/>
        </w:rPr>
        <w:t>,</w:t>
      </w:r>
      <w:r w:rsidR="00C95637" w:rsidRPr="009A6C1D">
        <w:rPr>
          <w:spacing w:val="-7"/>
          <w:sz w:val="24"/>
          <w:szCs w:val="24"/>
        </w:rPr>
        <w:t xml:space="preserve"> </w:t>
      </w:r>
      <w:r w:rsidR="009F436F" w:rsidRPr="009A6C1D">
        <w:rPr>
          <w:spacing w:val="-7"/>
          <w:sz w:val="24"/>
          <w:szCs w:val="24"/>
        </w:rPr>
        <w:t xml:space="preserve">с установлением ссылок на домашние страницы официальных спонсоров </w:t>
      </w:r>
      <w:r w:rsidR="00C51ED9" w:rsidRPr="009A6C1D">
        <w:rPr>
          <w:spacing w:val="-2"/>
          <w:sz w:val="24"/>
          <w:szCs w:val="24"/>
        </w:rPr>
        <w:t>партнеров и основного вещателя</w:t>
      </w:r>
      <w:r w:rsidR="00C51ED9" w:rsidRPr="009A6C1D">
        <w:rPr>
          <w:spacing w:val="3"/>
          <w:sz w:val="24"/>
          <w:szCs w:val="24"/>
        </w:rPr>
        <w:t xml:space="preserve"> Российской Премьер-Лиги</w:t>
      </w:r>
      <w:r w:rsidR="000A4B76" w:rsidRPr="009A6C1D">
        <w:rPr>
          <w:spacing w:val="-7"/>
          <w:sz w:val="24"/>
          <w:szCs w:val="24"/>
        </w:rPr>
        <w:t>.</w:t>
      </w:r>
    </w:p>
    <w:p w14:paraId="61FAEF30" w14:textId="700D9115" w:rsidR="00C351E0" w:rsidRPr="009A6C1D" w:rsidRDefault="00587579" w:rsidP="00AE7784">
      <w:pPr>
        <w:pStyle w:val="a7"/>
        <w:ind w:firstLine="0"/>
        <w:jc w:val="both"/>
        <w:rPr>
          <w:spacing w:val="-7"/>
          <w:sz w:val="24"/>
          <w:szCs w:val="24"/>
        </w:rPr>
      </w:pPr>
      <w:r w:rsidRPr="009A6C1D">
        <w:rPr>
          <w:sz w:val="24"/>
          <w:szCs w:val="24"/>
        </w:rPr>
        <w:tab/>
      </w:r>
      <w:r w:rsidR="00C351E0" w:rsidRPr="009A6C1D">
        <w:rPr>
          <w:sz w:val="24"/>
          <w:szCs w:val="24"/>
        </w:rPr>
        <w:t>Официальные интернет-сайты Клубов должны иметь на всех страницах счетчики посещаемости (</w:t>
      </w:r>
      <w:r w:rsidR="00C351E0" w:rsidRPr="009A6C1D">
        <w:rPr>
          <w:sz w:val="24"/>
          <w:szCs w:val="24"/>
          <w:lang w:val="en-US"/>
        </w:rPr>
        <w:t>Liveinternet</w:t>
      </w:r>
      <w:r w:rsidR="00C351E0" w:rsidRPr="009A6C1D">
        <w:rPr>
          <w:sz w:val="24"/>
          <w:szCs w:val="24"/>
        </w:rPr>
        <w:t xml:space="preserve"> или </w:t>
      </w:r>
      <w:r w:rsidR="00C351E0" w:rsidRPr="009A6C1D">
        <w:rPr>
          <w:sz w:val="24"/>
          <w:szCs w:val="24"/>
          <w:lang w:val="en-US"/>
        </w:rPr>
        <w:t>Google</w:t>
      </w:r>
      <w:r w:rsidR="00C351E0" w:rsidRPr="009A6C1D">
        <w:rPr>
          <w:sz w:val="24"/>
          <w:szCs w:val="24"/>
        </w:rPr>
        <w:t xml:space="preserve"> </w:t>
      </w:r>
      <w:r w:rsidR="00C351E0" w:rsidRPr="009A6C1D">
        <w:rPr>
          <w:sz w:val="24"/>
          <w:szCs w:val="24"/>
          <w:lang w:val="en-US"/>
        </w:rPr>
        <w:t>Analytics</w:t>
      </w:r>
      <w:r w:rsidR="00C351E0" w:rsidRPr="009A6C1D">
        <w:rPr>
          <w:sz w:val="24"/>
          <w:szCs w:val="24"/>
        </w:rPr>
        <w:t>). В случае отсутствия публичного</w:t>
      </w:r>
      <w:r w:rsidR="00C95637" w:rsidRPr="009A6C1D">
        <w:rPr>
          <w:sz w:val="24"/>
          <w:szCs w:val="24"/>
        </w:rPr>
        <w:t xml:space="preserve"> </w:t>
      </w:r>
      <w:r w:rsidR="00C351E0" w:rsidRPr="009A6C1D">
        <w:rPr>
          <w:sz w:val="24"/>
          <w:szCs w:val="24"/>
        </w:rPr>
        <w:t>доступа к данным статистики по этим счетчикам Клубы обязаны</w:t>
      </w:r>
      <w:r w:rsidR="00C95637" w:rsidRPr="009A6C1D">
        <w:rPr>
          <w:sz w:val="24"/>
          <w:szCs w:val="24"/>
        </w:rPr>
        <w:t xml:space="preserve"> </w:t>
      </w:r>
      <w:r w:rsidR="00B21AD0" w:rsidRPr="009A6C1D">
        <w:rPr>
          <w:sz w:val="24"/>
          <w:szCs w:val="24"/>
        </w:rPr>
        <w:t xml:space="preserve">по запросу </w:t>
      </w:r>
      <w:r w:rsidR="00C82068" w:rsidRPr="009A6C1D">
        <w:rPr>
          <w:sz w:val="24"/>
          <w:szCs w:val="24"/>
        </w:rPr>
        <w:t>РФПЛ</w:t>
      </w:r>
      <w:r w:rsidR="00C95637" w:rsidRPr="009A6C1D">
        <w:rPr>
          <w:sz w:val="24"/>
          <w:szCs w:val="24"/>
        </w:rPr>
        <w:t xml:space="preserve"> </w:t>
      </w:r>
      <w:r w:rsidR="00B21AD0" w:rsidRPr="009A6C1D">
        <w:rPr>
          <w:sz w:val="24"/>
          <w:szCs w:val="24"/>
        </w:rPr>
        <w:t>предоставлять</w:t>
      </w:r>
      <w:r w:rsidR="00C95637" w:rsidRPr="009A6C1D">
        <w:rPr>
          <w:sz w:val="24"/>
          <w:szCs w:val="24"/>
        </w:rPr>
        <w:t xml:space="preserve"> </w:t>
      </w:r>
      <w:r w:rsidR="00FE3174" w:rsidRPr="009A6C1D">
        <w:rPr>
          <w:sz w:val="24"/>
          <w:szCs w:val="24"/>
        </w:rPr>
        <w:t>выгрузку</w:t>
      </w:r>
      <w:r w:rsidR="00C95637" w:rsidRPr="009A6C1D">
        <w:rPr>
          <w:sz w:val="24"/>
          <w:szCs w:val="24"/>
        </w:rPr>
        <w:t xml:space="preserve"> </w:t>
      </w:r>
      <w:r w:rsidR="00FE3174" w:rsidRPr="009A6C1D">
        <w:rPr>
          <w:sz w:val="24"/>
          <w:szCs w:val="24"/>
        </w:rPr>
        <w:t>по запрашиваемым параметр</w:t>
      </w:r>
      <w:r w:rsidR="00B21AD0" w:rsidRPr="009A6C1D">
        <w:rPr>
          <w:sz w:val="24"/>
          <w:szCs w:val="24"/>
        </w:rPr>
        <w:t>ам</w:t>
      </w:r>
      <w:r w:rsidR="000A4B76" w:rsidRPr="009A6C1D">
        <w:rPr>
          <w:sz w:val="24"/>
          <w:szCs w:val="24"/>
        </w:rPr>
        <w:t>;</w:t>
      </w:r>
    </w:p>
    <w:p w14:paraId="70BE6A51" w14:textId="1737B94D" w:rsidR="009F436F" w:rsidRPr="009A6C1D" w:rsidRDefault="00C31AE2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A6C1D">
        <w:rPr>
          <w:b/>
          <w:spacing w:val="4"/>
          <w:sz w:val="24"/>
          <w:szCs w:val="24"/>
        </w:rPr>
        <w:tab/>
      </w:r>
      <w:r w:rsidR="009F436F" w:rsidRPr="009A6C1D">
        <w:rPr>
          <w:b/>
          <w:spacing w:val="4"/>
          <w:sz w:val="24"/>
          <w:szCs w:val="24"/>
        </w:rPr>
        <w:t>з</w:t>
      </w:r>
      <w:r w:rsidR="009F436F" w:rsidRPr="009A6C1D">
        <w:rPr>
          <w:spacing w:val="4"/>
          <w:sz w:val="24"/>
          <w:szCs w:val="24"/>
        </w:rPr>
        <w:t xml:space="preserve">) обеспечить размещение рекламных материалов официальных спонсоров </w:t>
      </w:r>
      <w:r w:rsidR="005D2D8E" w:rsidRPr="009A6C1D">
        <w:rPr>
          <w:spacing w:val="-2"/>
          <w:sz w:val="24"/>
          <w:szCs w:val="24"/>
        </w:rPr>
        <w:t xml:space="preserve">партнеров и </w:t>
      </w:r>
      <w:r w:rsidR="00571FD7" w:rsidRPr="009A6C1D">
        <w:rPr>
          <w:spacing w:val="-2"/>
          <w:sz w:val="24"/>
          <w:szCs w:val="24"/>
        </w:rPr>
        <w:t>О</w:t>
      </w:r>
      <w:r w:rsidR="005D2D8E" w:rsidRPr="009A6C1D">
        <w:rPr>
          <w:spacing w:val="-2"/>
          <w:sz w:val="24"/>
          <w:szCs w:val="24"/>
        </w:rPr>
        <w:t>сновного вещателя</w:t>
      </w:r>
      <w:r w:rsidR="005D2D8E" w:rsidRPr="009A6C1D">
        <w:rPr>
          <w:spacing w:val="3"/>
          <w:sz w:val="24"/>
          <w:szCs w:val="24"/>
        </w:rPr>
        <w:t xml:space="preserve"> Российской Премьер-Лиги</w:t>
      </w:r>
      <w:r w:rsidR="009F436F" w:rsidRPr="009A6C1D">
        <w:rPr>
          <w:spacing w:val="4"/>
          <w:sz w:val="24"/>
          <w:szCs w:val="24"/>
        </w:rPr>
        <w:t xml:space="preserve">, предоставленных </w:t>
      </w:r>
      <w:r w:rsidR="00C82068" w:rsidRPr="009A6C1D">
        <w:rPr>
          <w:spacing w:val="4"/>
          <w:sz w:val="24"/>
          <w:szCs w:val="24"/>
        </w:rPr>
        <w:t>РФПЛ</w:t>
      </w:r>
      <w:r w:rsidR="009F436F" w:rsidRPr="009A6C1D">
        <w:rPr>
          <w:spacing w:val="4"/>
          <w:sz w:val="24"/>
          <w:szCs w:val="24"/>
        </w:rPr>
        <w:t>, на кабинках</w:t>
      </w:r>
      <w:r w:rsidR="00C95637" w:rsidRPr="009A6C1D">
        <w:rPr>
          <w:spacing w:val="4"/>
          <w:sz w:val="24"/>
          <w:szCs w:val="24"/>
        </w:rPr>
        <w:t xml:space="preserve"> </w:t>
      </w:r>
      <w:r w:rsidR="009F436F" w:rsidRPr="009A6C1D">
        <w:rPr>
          <w:spacing w:val="4"/>
          <w:sz w:val="24"/>
          <w:szCs w:val="24"/>
        </w:rPr>
        <w:t xml:space="preserve">для запасных игроков в соответствии со схемой, утвержденной </w:t>
      </w:r>
      <w:r w:rsidR="00C82068" w:rsidRPr="009A6C1D">
        <w:rPr>
          <w:spacing w:val="4"/>
          <w:sz w:val="24"/>
          <w:szCs w:val="24"/>
        </w:rPr>
        <w:t>РФПЛ</w:t>
      </w:r>
      <w:r w:rsidR="009F436F" w:rsidRPr="009A6C1D">
        <w:rPr>
          <w:spacing w:val="4"/>
          <w:sz w:val="24"/>
          <w:szCs w:val="24"/>
        </w:rPr>
        <w:t xml:space="preserve"> (не более </w:t>
      </w:r>
      <w:r w:rsidR="00FE3174" w:rsidRPr="009A6C1D">
        <w:rPr>
          <w:spacing w:val="4"/>
          <w:sz w:val="24"/>
          <w:szCs w:val="24"/>
        </w:rPr>
        <w:t>6</w:t>
      </w:r>
      <w:r w:rsidR="009F436F" w:rsidRPr="009A6C1D">
        <w:rPr>
          <w:spacing w:val="4"/>
          <w:sz w:val="24"/>
          <w:szCs w:val="24"/>
        </w:rPr>
        <w:t xml:space="preserve"> изображений на каждой кабинке); </w:t>
      </w:r>
    </w:p>
    <w:p w14:paraId="5F38D7DA" w14:textId="3894E2A8" w:rsidR="009F436F" w:rsidRPr="009A6C1D" w:rsidRDefault="00587579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A6C1D">
        <w:rPr>
          <w:b/>
          <w:spacing w:val="4"/>
          <w:sz w:val="24"/>
          <w:szCs w:val="24"/>
        </w:rPr>
        <w:tab/>
      </w:r>
      <w:r w:rsidR="009F436F" w:rsidRPr="009A6C1D">
        <w:rPr>
          <w:b/>
          <w:spacing w:val="4"/>
          <w:sz w:val="24"/>
          <w:szCs w:val="24"/>
        </w:rPr>
        <w:t>и</w:t>
      </w:r>
      <w:r w:rsidR="009F436F" w:rsidRPr="009A6C1D">
        <w:rPr>
          <w:spacing w:val="4"/>
          <w:sz w:val="24"/>
          <w:szCs w:val="24"/>
        </w:rPr>
        <w:t xml:space="preserve">) обеспечить размещение представленных </w:t>
      </w:r>
      <w:r w:rsidR="00C82068" w:rsidRPr="009A6C1D">
        <w:rPr>
          <w:spacing w:val="4"/>
          <w:sz w:val="24"/>
          <w:szCs w:val="24"/>
        </w:rPr>
        <w:t>РФПЛ</w:t>
      </w:r>
      <w:r w:rsidR="009F436F" w:rsidRPr="009A6C1D">
        <w:rPr>
          <w:spacing w:val="4"/>
          <w:sz w:val="24"/>
          <w:szCs w:val="24"/>
        </w:rPr>
        <w:t xml:space="preserve"> рекламных материалов </w:t>
      </w:r>
      <w:r w:rsidR="00F65EC0" w:rsidRPr="009A6C1D">
        <w:rPr>
          <w:spacing w:val="4"/>
          <w:sz w:val="24"/>
          <w:szCs w:val="24"/>
        </w:rPr>
        <w:t xml:space="preserve">Титульного, </w:t>
      </w:r>
      <w:r w:rsidR="009F436F" w:rsidRPr="009A6C1D">
        <w:rPr>
          <w:spacing w:val="4"/>
          <w:sz w:val="24"/>
          <w:szCs w:val="24"/>
        </w:rPr>
        <w:t xml:space="preserve">официальных спонсоров </w:t>
      </w:r>
      <w:r w:rsidR="00A04465" w:rsidRPr="009A6C1D">
        <w:rPr>
          <w:spacing w:val="-2"/>
          <w:sz w:val="24"/>
          <w:szCs w:val="24"/>
        </w:rPr>
        <w:t>партнеров и О</w:t>
      </w:r>
      <w:r w:rsidR="005D2D8E" w:rsidRPr="009A6C1D">
        <w:rPr>
          <w:spacing w:val="-2"/>
          <w:sz w:val="24"/>
          <w:szCs w:val="24"/>
        </w:rPr>
        <w:t>сновного вещателя</w:t>
      </w:r>
      <w:r w:rsidR="005D2D8E" w:rsidRPr="009A6C1D">
        <w:rPr>
          <w:spacing w:val="3"/>
          <w:sz w:val="24"/>
          <w:szCs w:val="24"/>
        </w:rPr>
        <w:t xml:space="preserve"> Российской Премьер-Лиги</w:t>
      </w:r>
      <w:r w:rsidR="005D2D8E" w:rsidRPr="009A6C1D">
        <w:rPr>
          <w:spacing w:val="4"/>
          <w:sz w:val="24"/>
          <w:szCs w:val="24"/>
        </w:rPr>
        <w:t xml:space="preserve"> </w:t>
      </w:r>
      <w:r w:rsidR="009F436F" w:rsidRPr="009A6C1D">
        <w:rPr>
          <w:spacing w:val="4"/>
          <w:sz w:val="24"/>
          <w:szCs w:val="24"/>
        </w:rPr>
        <w:t>на электронно-информационном табло Стадиона, в том числе:</w:t>
      </w:r>
    </w:p>
    <w:p w14:paraId="63D03B7A" w14:textId="1A66FEB4" w:rsidR="009F436F" w:rsidRPr="009A6C1D" w:rsidRDefault="00571FD7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A6C1D">
        <w:rPr>
          <w:spacing w:val="4"/>
          <w:sz w:val="24"/>
          <w:szCs w:val="24"/>
        </w:rPr>
        <w:tab/>
      </w:r>
      <w:r w:rsidR="009F436F" w:rsidRPr="009A6C1D">
        <w:rPr>
          <w:spacing w:val="4"/>
          <w:sz w:val="24"/>
          <w:szCs w:val="24"/>
        </w:rPr>
        <w:t xml:space="preserve">- в форме рекламных </w:t>
      </w:r>
      <w:r w:rsidR="0081588E" w:rsidRPr="009A6C1D">
        <w:rPr>
          <w:spacing w:val="4"/>
          <w:sz w:val="24"/>
          <w:szCs w:val="24"/>
        </w:rPr>
        <w:t xml:space="preserve">видео </w:t>
      </w:r>
      <w:r w:rsidR="009F436F" w:rsidRPr="009A6C1D">
        <w:rPr>
          <w:spacing w:val="4"/>
          <w:sz w:val="24"/>
          <w:szCs w:val="24"/>
        </w:rPr>
        <w:t>роликов в объеме: до</w:t>
      </w:r>
      <w:r w:rsidR="003F5E7D" w:rsidRPr="009A6C1D">
        <w:rPr>
          <w:spacing w:val="4"/>
          <w:sz w:val="24"/>
          <w:szCs w:val="24"/>
        </w:rPr>
        <w:t xml:space="preserve"> 3</w:t>
      </w:r>
      <w:r w:rsidR="00C95637" w:rsidRPr="009A6C1D">
        <w:rPr>
          <w:spacing w:val="4"/>
          <w:sz w:val="24"/>
          <w:szCs w:val="24"/>
        </w:rPr>
        <w:t xml:space="preserve"> </w:t>
      </w:r>
      <w:r w:rsidR="003F5E7D" w:rsidRPr="009A6C1D">
        <w:rPr>
          <w:spacing w:val="4"/>
          <w:sz w:val="24"/>
          <w:szCs w:val="24"/>
        </w:rPr>
        <w:t>минут</w:t>
      </w:r>
      <w:r w:rsidR="00C95637" w:rsidRPr="009A6C1D">
        <w:rPr>
          <w:spacing w:val="4"/>
          <w:sz w:val="24"/>
          <w:szCs w:val="24"/>
        </w:rPr>
        <w:t xml:space="preserve"> </w:t>
      </w:r>
      <w:r w:rsidR="003F5E7D" w:rsidRPr="009A6C1D">
        <w:rPr>
          <w:spacing w:val="4"/>
          <w:sz w:val="24"/>
          <w:szCs w:val="24"/>
        </w:rPr>
        <w:t>до начала Матча, до 6</w:t>
      </w:r>
      <w:r w:rsidR="009F436F" w:rsidRPr="009A6C1D">
        <w:rPr>
          <w:spacing w:val="4"/>
          <w:sz w:val="24"/>
          <w:szCs w:val="24"/>
        </w:rPr>
        <w:t xml:space="preserve"> минут в перерыве Матча, до 3 минут по окончании Матча; продолжительность одного рекламного ролика – без ограничений, в рамках общего количества предоставленного времени. </w:t>
      </w:r>
    </w:p>
    <w:p w14:paraId="61E30009" w14:textId="3AB2D84A" w:rsidR="001D570E" w:rsidRPr="009A6C1D" w:rsidRDefault="001D570E" w:rsidP="00CD6E07">
      <w:pPr>
        <w:pStyle w:val="a7"/>
        <w:ind w:firstLine="708"/>
        <w:rPr>
          <w:spacing w:val="4"/>
          <w:sz w:val="24"/>
          <w:szCs w:val="24"/>
        </w:rPr>
      </w:pPr>
      <w:r w:rsidRPr="009A6C1D">
        <w:rPr>
          <w:spacing w:val="4"/>
          <w:sz w:val="24"/>
          <w:szCs w:val="24"/>
        </w:rPr>
        <w:t xml:space="preserve">- </w:t>
      </w:r>
      <w:r w:rsidR="004601C6" w:rsidRPr="009A6C1D">
        <w:rPr>
          <w:spacing w:val="4"/>
          <w:sz w:val="24"/>
          <w:szCs w:val="24"/>
        </w:rPr>
        <w:t xml:space="preserve">демонстрация </w:t>
      </w:r>
      <w:r w:rsidRPr="009A6C1D">
        <w:rPr>
          <w:spacing w:val="4"/>
          <w:sz w:val="24"/>
          <w:szCs w:val="24"/>
        </w:rPr>
        <w:t xml:space="preserve">рекламных видеороликов официальных спонсоров, </w:t>
      </w:r>
      <w:r w:rsidRPr="009A6C1D">
        <w:rPr>
          <w:spacing w:val="-2"/>
          <w:sz w:val="24"/>
          <w:szCs w:val="24"/>
        </w:rPr>
        <w:t>партнеров и Основного вещателя</w:t>
      </w:r>
      <w:r w:rsidRPr="009A6C1D">
        <w:rPr>
          <w:spacing w:val="3"/>
          <w:sz w:val="24"/>
          <w:szCs w:val="24"/>
        </w:rPr>
        <w:t xml:space="preserve"> Российской Премьер-Лиги</w:t>
      </w:r>
      <w:r w:rsidR="004601C6" w:rsidRPr="009A6C1D">
        <w:rPr>
          <w:spacing w:val="4"/>
          <w:sz w:val="24"/>
          <w:szCs w:val="24"/>
        </w:rPr>
        <w:t xml:space="preserve"> должна заканчиваться</w:t>
      </w:r>
      <w:r w:rsidRPr="009A6C1D">
        <w:rPr>
          <w:spacing w:val="4"/>
          <w:sz w:val="24"/>
          <w:szCs w:val="24"/>
        </w:rPr>
        <w:t xml:space="preserve"> не ранее чем за </w:t>
      </w:r>
      <w:r w:rsidR="004601C6" w:rsidRPr="009A6C1D">
        <w:rPr>
          <w:spacing w:val="4"/>
          <w:sz w:val="24"/>
          <w:szCs w:val="24"/>
        </w:rPr>
        <w:t>20</w:t>
      </w:r>
      <w:r w:rsidRPr="009A6C1D">
        <w:rPr>
          <w:spacing w:val="4"/>
          <w:sz w:val="24"/>
          <w:szCs w:val="24"/>
        </w:rPr>
        <w:t xml:space="preserve"> минут до начала матча</w:t>
      </w:r>
      <w:r w:rsidR="008965C0" w:rsidRPr="009A6C1D">
        <w:rPr>
          <w:spacing w:val="4"/>
          <w:sz w:val="24"/>
          <w:szCs w:val="24"/>
        </w:rPr>
        <w:t>.</w:t>
      </w:r>
      <w:r w:rsidR="001B7ECC" w:rsidRPr="009A6C1D">
        <w:rPr>
          <w:spacing w:val="4"/>
          <w:sz w:val="24"/>
          <w:szCs w:val="24"/>
        </w:rPr>
        <w:br/>
      </w:r>
      <w:r w:rsidR="001B7ECC" w:rsidRPr="009A6C1D">
        <w:rPr>
          <w:spacing w:val="4"/>
          <w:sz w:val="24"/>
          <w:szCs w:val="24"/>
        </w:rPr>
        <w:tab/>
        <w:t>Все рекламные материалы официальных спонсоров, партнеров РПЛ и Основного вещателя должны размещаться в</w:t>
      </w:r>
      <w:r w:rsidR="007D2305" w:rsidRPr="009A6C1D">
        <w:rPr>
          <w:spacing w:val="4"/>
          <w:sz w:val="24"/>
          <w:szCs w:val="24"/>
        </w:rPr>
        <w:t xml:space="preserve"> </w:t>
      </w:r>
      <w:r w:rsidR="001B7ECC" w:rsidRPr="009A6C1D">
        <w:rPr>
          <w:spacing w:val="4"/>
          <w:sz w:val="24"/>
          <w:szCs w:val="24"/>
        </w:rPr>
        <w:t>неискаженном виде в соответствии с медиа-планом</w:t>
      </w:r>
      <w:r w:rsidR="001F4473" w:rsidRPr="009A6C1D">
        <w:rPr>
          <w:spacing w:val="4"/>
          <w:sz w:val="24"/>
          <w:szCs w:val="24"/>
        </w:rPr>
        <w:t>,</w:t>
      </w:r>
      <w:r w:rsidR="001B7ECC" w:rsidRPr="009A6C1D">
        <w:rPr>
          <w:spacing w:val="4"/>
          <w:sz w:val="24"/>
          <w:szCs w:val="24"/>
        </w:rPr>
        <w:t xml:space="preserve"> согласованным РФПЛ.</w:t>
      </w:r>
    </w:p>
    <w:p w14:paraId="4686A6D0" w14:textId="7C45FA0E" w:rsidR="009F436F" w:rsidRPr="009A6C1D" w:rsidRDefault="007E36AA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A6C1D">
        <w:rPr>
          <w:spacing w:val="4"/>
          <w:sz w:val="24"/>
          <w:szCs w:val="24"/>
        </w:rPr>
        <w:tab/>
      </w:r>
      <w:r w:rsidR="009F436F" w:rsidRPr="009A6C1D">
        <w:rPr>
          <w:spacing w:val="4"/>
          <w:sz w:val="24"/>
          <w:szCs w:val="24"/>
        </w:rPr>
        <w:t>При этом размер одного логотипа/символа</w:t>
      </w:r>
      <w:r w:rsidR="00C95637" w:rsidRPr="009A6C1D">
        <w:rPr>
          <w:spacing w:val="4"/>
          <w:sz w:val="24"/>
          <w:szCs w:val="24"/>
        </w:rPr>
        <w:t xml:space="preserve"> </w:t>
      </w:r>
      <w:r w:rsidR="009F436F" w:rsidRPr="009A6C1D">
        <w:rPr>
          <w:spacing w:val="4"/>
          <w:sz w:val="24"/>
          <w:szCs w:val="24"/>
        </w:rPr>
        <w:t xml:space="preserve">не должен превышать более 30 (Тридцати) процентов рабочей поверхности электронно-информационного табло. </w:t>
      </w:r>
    </w:p>
    <w:p w14:paraId="36BA5E31" w14:textId="3AE63D25" w:rsidR="007E36AA" w:rsidRPr="009A6C1D" w:rsidRDefault="007E36AA" w:rsidP="00AE7784">
      <w:pPr>
        <w:pStyle w:val="a7"/>
        <w:ind w:firstLine="0"/>
        <w:jc w:val="both"/>
        <w:rPr>
          <w:strike/>
          <w:spacing w:val="4"/>
          <w:sz w:val="24"/>
          <w:szCs w:val="24"/>
        </w:rPr>
      </w:pPr>
      <w:r w:rsidRPr="009A6C1D">
        <w:rPr>
          <w:spacing w:val="4"/>
          <w:sz w:val="24"/>
          <w:szCs w:val="24"/>
        </w:rPr>
        <w:tab/>
        <w:t>Указанные</w:t>
      </w:r>
      <w:r w:rsidR="00C95637" w:rsidRPr="009A6C1D">
        <w:rPr>
          <w:spacing w:val="4"/>
          <w:sz w:val="24"/>
          <w:szCs w:val="24"/>
        </w:rPr>
        <w:t xml:space="preserve"> </w:t>
      </w:r>
      <w:r w:rsidRPr="009A6C1D">
        <w:rPr>
          <w:spacing w:val="4"/>
          <w:sz w:val="24"/>
          <w:szCs w:val="24"/>
        </w:rPr>
        <w:t>ограничения не распространяются на официальное наименование Мероприятия и Официальный Логотип Меропр</w:t>
      </w:r>
      <w:r w:rsidR="00B21AD0" w:rsidRPr="009A6C1D">
        <w:rPr>
          <w:spacing w:val="4"/>
          <w:sz w:val="24"/>
          <w:szCs w:val="24"/>
        </w:rPr>
        <w:t>и</w:t>
      </w:r>
      <w:r w:rsidRPr="009A6C1D">
        <w:rPr>
          <w:spacing w:val="4"/>
          <w:sz w:val="24"/>
          <w:szCs w:val="24"/>
        </w:rPr>
        <w:t>ятия, которые должны размещаться на табло все время при демонстрации</w:t>
      </w:r>
      <w:r w:rsidR="00C95637" w:rsidRPr="009A6C1D">
        <w:rPr>
          <w:spacing w:val="4"/>
          <w:sz w:val="24"/>
          <w:szCs w:val="24"/>
        </w:rPr>
        <w:t xml:space="preserve"> </w:t>
      </w:r>
      <w:r w:rsidRPr="009A6C1D">
        <w:rPr>
          <w:spacing w:val="4"/>
          <w:sz w:val="24"/>
          <w:szCs w:val="24"/>
        </w:rPr>
        <w:t>счета Матча</w:t>
      </w:r>
      <w:r w:rsidR="000A4B76" w:rsidRPr="009A6C1D">
        <w:rPr>
          <w:spacing w:val="4"/>
          <w:sz w:val="24"/>
          <w:szCs w:val="24"/>
        </w:rPr>
        <w:t>;</w:t>
      </w:r>
    </w:p>
    <w:p w14:paraId="363B3255" w14:textId="3E2C6776" w:rsidR="00B82825" w:rsidRPr="009A6C1D" w:rsidRDefault="0081588E" w:rsidP="00AE7784">
      <w:pPr>
        <w:pStyle w:val="a7"/>
        <w:ind w:firstLine="0"/>
        <w:jc w:val="both"/>
        <w:rPr>
          <w:spacing w:val="4"/>
          <w:sz w:val="24"/>
          <w:szCs w:val="24"/>
        </w:rPr>
      </w:pPr>
      <w:r w:rsidRPr="009A6C1D">
        <w:rPr>
          <w:b/>
          <w:spacing w:val="4"/>
          <w:sz w:val="24"/>
          <w:szCs w:val="24"/>
        </w:rPr>
        <w:tab/>
      </w:r>
      <w:r w:rsidR="00D86FEC" w:rsidRPr="009A6C1D">
        <w:rPr>
          <w:b/>
          <w:spacing w:val="4"/>
          <w:sz w:val="24"/>
          <w:szCs w:val="24"/>
        </w:rPr>
        <w:t>к</w:t>
      </w:r>
      <w:r w:rsidR="009F436F" w:rsidRPr="009A6C1D">
        <w:rPr>
          <w:spacing w:val="4"/>
          <w:sz w:val="24"/>
          <w:szCs w:val="24"/>
        </w:rPr>
        <w:t xml:space="preserve">) обеспечить размещение эмблемы </w:t>
      </w:r>
      <w:r w:rsidR="00C82068" w:rsidRPr="009A6C1D">
        <w:rPr>
          <w:spacing w:val="4"/>
          <w:sz w:val="24"/>
          <w:szCs w:val="24"/>
        </w:rPr>
        <w:t>РПЛ</w:t>
      </w:r>
      <w:r w:rsidR="009F436F" w:rsidRPr="009A6C1D">
        <w:rPr>
          <w:spacing w:val="4"/>
          <w:sz w:val="24"/>
          <w:szCs w:val="24"/>
        </w:rPr>
        <w:t xml:space="preserve"> с информацией </w:t>
      </w:r>
      <w:r w:rsidR="00B82825" w:rsidRPr="009A6C1D">
        <w:rPr>
          <w:spacing w:val="4"/>
          <w:sz w:val="24"/>
          <w:szCs w:val="24"/>
        </w:rPr>
        <w:t xml:space="preserve">(в случае согласования по ходу сезона) </w:t>
      </w:r>
      <w:r w:rsidR="009F436F" w:rsidRPr="009A6C1D">
        <w:rPr>
          <w:spacing w:val="4"/>
          <w:sz w:val="24"/>
          <w:szCs w:val="24"/>
        </w:rPr>
        <w:t>о титульном спонсоре</w:t>
      </w:r>
      <w:r w:rsidR="002475C2" w:rsidRPr="009A6C1D">
        <w:rPr>
          <w:spacing w:val="4"/>
          <w:sz w:val="24"/>
          <w:szCs w:val="24"/>
        </w:rPr>
        <w:t>/</w:t>
      </w:r>
      <w:r w:rsidR="009F436F" w:rsidRPr="009A6C1D">
        <w:rPr>
          <w:spacing w:val="4"/>
          <w:sz w:val="24"/>
          <w:szCs w:val="24"/>
        </w:rPr>
        <w:t xml:space="preserve">партнере </w:t>
      </w:r>
      <w:r w:rsidR="00B82825" w:rsidRPr="009A6C1D">
        <w:rPr>
          <w:spacing w:val="4"/>
          <w:sz w:val="24"/>
          <w:szCs w:val="24"/>
        </w:rPr>
        <w:t>Российской Премьер-Лиги</w:t>
      </w:r>
      <w:r w:rsidR="009F436F" w:rsidRPr="009A6C1D">
        <w:rPr>
          <w:spacing w:val="4"/>
          <w:sz w:val="24"/>
          <w:szCs w:val="24"/>
        </w:rPr>
        <w:t xml:space="preserve"> на правом рукаве игровой формы всех игроков команды Клуба</w:t>
      </w:r>
      <w:r w:rsidR="00F205E3" w:rsidRPr="009A6C1D">
        <w:rPr>
          <w:spacing w:val="4"/>
          <w:sz w:val="24"/>
          <w:szCs w:val="24"/>
        </w:rPr>
        <w:t xml:space="preserve"> в виде нашивки (шеврона)</w:t>
      </w:r>
      <w:r w:rsidR="001D4127" w:rsidRPr="009A6C1D">
        <w:rPr>
          <w:spacing w:val="4"/>
          <w:sz w:val="24"/>
          <w:szCs w:val="24"/>
        </w:rPr>
        <w:t xml:space="preserve"> или </w:t>
      </w:r>
      <w:r w:rsidR="00D24254" w:rsidRPr="009A6C1D">
        <w:rPr>
          <w:spacing w:val="4"/>
          <w:sz w:val="24"/>
          <w:szCs w:val="24"/>
        </w:rPr>
        <w:t xml:space="preserve">по решению РФПЛ </w:t>
      </w:r>
      <w:r w:rsidR="009F436F" w:rsidRPr="009A6C1D">
        <w:rPr>
          <w:spacing w:val="4"/>
          <w:sz w:val="24"/>
          <w:szCs w:val="24"/>
        </w:rPr>
        <w:t>эмблему титульного спонсор</w:t>
      </w:r>
      <w:r w:rsidR="00003FE3" w:rsidRPr="009A6C1D">
        <w:rPr>
          <w:spacing w:val="4"/>
          <w:sz w:val="24"/>
          <w:szCs w:val="24"/>
        </w:rPr>
        <w:t>а на</w:t>
      </w:r>
      <w:r w:rsidR="00C95637" w:rsidRPr="009A6C1D">
        <w:rPr>
          <w:spacing w:val="4"/>
          <w:sz w:val="24"/>
          <w:szCs w:val="24"/>
        </w:rPr>
        <w:t xml:space="preserve"> </w:t>
      </w:r>
      <w:r w:rsidR="00003FE3" w:rsidRPr="009A6C1D">
        <w:rPr>
          <w:spacing w:val="4"/>
          <w:sz w:val="24"/>
          <w:szCs w:val="24"/>
        </w:rPr>
        <w:t>номерах</w:t>
      </w:r>
      <w:r w:rsidR="00C95637" w:rsidRPr="009A6C1D">
        <w:rPr>
          <w:spacing w:val="4"/>
          <w:sz w:val="24"/>
          <w:szCs w:val="24"/>
        </w:rPr>
        <w:t xml:space="preserve"> </w:t>
      </w:r>
      <w:r w:rsidR="00003FE3" w:rsidRPr="009A6C1D">
        <w:rPr>
          <w:spacing w:val="4"/>
          <w:sz w:val="24"/>
          <w:szCs w:val="24"/>
        </w:rPr>
        <w:t>игровых футболок</w:t>
      </w:r>
      <w:r w:rsidR="002475C2" w:rsidRPr="009A6C1D">
        <w:rPr>
          <w:spacing w:val="4"/>
          <w:sz w:val="24"/>
          <w:szCs w:val="24"/>
        </w:rPr>
        <w:t>.</w:t>
      </w:r>
    </w:p>
    <w:p w14:paraId="65CB71CF" w14:textId="34A9DB77" w:rsidR="00F205E3" w:rsidRPr="009A6C1D" w:rsidRDefault="00F205E3" w:rsidP="00F205E3">
      <w:pPr>
        <w:jc w:val="both"/>
      </w:pPr>
      <w:r w:rsidRPr="009A6C1D">
        <w:tab/>
        <w:t>Допускается</w:t>
      </w:r>
      <w:r w:rsidR="00C95637" w:rsidRPr="009A6C1D">
        <w:t xml:space="preserve"> </w:t>
      </w:r>
      <w:r w:rsidRPr="009A6C1D">
        <w:t>любой способ нанесения шевронов (термопечать, ап</w:t>
      </w:r>
      <w:r w:rsidR="00662EAD" w:rsidRPr="009A6C1D">
        <w:t>пл</w:t>
      </w:r>
      <w:r w:rsidRPr="009A6C1D">
        <w:t>икация, вышивка) при условии соблюдения цветовой</w:t>
      </w:r>
      <w:r w:rsidR="00C95637" w:rsidRPr="009A6C1D">
        <w:t xml:space="preserve"> </w:t>
      </w:r>
      <w:r w:rsidRPr="009A6C1D">
        <w:t>гаммы.</w:t>
      </w:r>
    </w:p>
    <w:p w14:paraId="48D9FBEC" w14:textId="77777777" w:rsidR="00D26D26" w:rsidRPr="009A6C1D" w:rsidRDefault="00D26D26" w:rsidP="00F205E3">
      <w:pPr>
        <w:jc w:val="both"/>
      </w:pPr>
    </w:p>
    <w:p w14:paraId="6DA271E3" w14:textId="77777777" w:rsidR="00003FE3" w:rsidRPr="009A6C1D" w:rsidRDefault="00003FE3" w:rsidP="00AE7784">
      <w:pPr>
        <w:pStyle w:val="a7"/>
        <w:ind w:firstLine="0"/>
        <w:jc w:val="both"/>
        <w:rPr>
          <w:spacing w:val="4"/>
          <w:sz w:val="24"/>
          <w:szCs w:val="24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  <w:gridCol w:w="4289"/>
      </w:tblGrid>
      <w:tr w:rsidR="000930AE" w:rsidRPr="009A6C1D" w14:paraId="3BAB42F6" w14:textId="77777777" w:rsidTr="00835B1A">
        <w:trPr>
          <w:jc w:val="center"/>
        </w:trPr>
        <w:tc>
          <w:tcPr>
            <w:tcW w:w="5916" w:type="dxa"/>
          </w:tcPr>
          <w:p w14:paraId="3DC24043" w14:textId="77777777" w:rsidR="00003FE3" w:rsidRDefault="002475C2" w:rsidP="00B82825">
            <w:pPr>
              <w:pStyle w:val="a7"/>
              <w:ind w:firstLine="0"/>
              <w:rPr>
                <w:spacing w:val="4"/>
                <w:sz w:val="24"/>
                <w:szCs w:val="24"/>
              </w:rPr>
            </w:pPr>
            <w:r w:rsidRPr="009A6C1D">
              <w:rPr>
                <w:noProof/>
                <w:sz w:val="24"/>
                <w:szCs w:val="24"/>
              </w:rPr>
              <w:drawing>
                <wp:inline distT="0" distB="0" distL="0" distR="0" wp14:anchorId="2BEEB858" wp14:editId="6435E3B1">
                  <wp:extent cx="1958540" cy="1263866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540" cy="126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8550CF" w14:textId="77777777" w:rsidR="00D94F0E" w:rsidRDefault="00D94F0E" w:rsidP="00B82825">
            <w:pPr>
              <w:pStyle w:val="a7"/>
              <w:ind w:firstLine="0"/>
              <w:rPr>
                <w:i/>
              </w:rPr>
            </w:pPr>
          </w:p>
          <w:p w14:paraId="0BF7F38D" w14:textId="7049F2A0" w:rsidR="00D94F0E" w:rsidRPr="009A6C1D" w:rsidRDefault="00D94F0E" w:rsidP="00D94F0E">
            <w:pPr>
              <w:pStyle w:val="a7"/>
              <w:ind w:firstLine="0"/>
              <w:rPr>
                <w:spacing w:val="4"/>
                <w:sz w:val="24"/>
                <w:szCs w:val="24"/>
              </w:rPr>
            </w:pPr>
          </w:p>
        </w:tc>
        <w:tc>
          <w:tcPr>
            <w:tcW w:w="4289" w:type="dxa"/>
          </w:tcPr>
          <w:p w14:paraId="314A4677" w14:textId="3E1A75D3" w:rsidR="002A1954" w:rsidRPr="009A6C1D" w:rsidRDefault="002A1954" w:rsidP="002A1954">
            <w:pPr>
              <w:autoSpaceDE w:val="0"/>
              <w:autoSpaceDN w:val="0"/>
              <w:adjustRightInd w:val="0"/>
              <w:rPr>
                <w:color w:val="0D0803"/>
                <w:sz w:val="22"/>
                <w:szCs w:val="22"/>
                <w:lang w:val="en-US"/>
              </w:rPr>
            </w:pPr>
            <w:r w:rsidRPr="009A6C1D">
              <w:rPr>
                <w:color w:val="0D0803"/>
                <w:sz w:val="22"/>
                <w:szCs w:val="22"/>
                <w:lang w:val="en-US"/>
              </w:rPr>
              <w:t>Yellow</w:t>
            </w:r>
          </w:p>
          <w:p w14:paraId="097E09AB" w14:textId="77777777" w:rsidR="002A1954" w:rsidRPr="009A6C1D" w:rsidRDefault="002A1954" w:rsidP="002A1954">
            <w:pPr>
              <w:autoSpaceDE w:val="0"/>
              <w:autoSpaceDN w:val="0"/>
              <w:adjustRightInd w:val="0"/>
              <w:rPr>
                <w:color w:val="0D0803"/>
                <w:sz w:val="22"/>
                <w:szCs w:val="22"/>
                <w:lang w:val="en-US"/>
              </w:rPr>
            </w:pPr>
            <w:r w:rsidRPr="009A6C1D">
              <w:rPr>
                <w:color w:val="0D0803"/>
                <w:sz w:val="22"/>
                <w:szCs w:val="22"/>
                <w:lang w:val="en-US"/>
              </w:rPr>
              <w:t>CMYK 0 5 95 0</w:t>
            </w:r>
          </w:p>
          <w:p w14:paraId="380601D4" w14:textId="77777777" w:rsidR="002A1954" w:rsidRPr="009A6C1D" w:rsidRDefault="002A1954" w:rsidP="002A1954">
            <w:pPr>
              <w:autoSpaceDE w:val="0"/>
              <w:autoSpaceDN w:val="0"/>
              <w:adjustRightInd w:val="0"/>
              <w:rPr>
                <w:color w:val="0D0803"/>
                <w:sz w:val="22"/>
                <w:szCs w:val="22"/>
                <w:lang w:val="en-US"/>
              </w:rPr>
            </w:pPr>
            <w:r w:rsidRPr="009A6C1D">
              <w:rPr>
                <w:color w:val="0D0803"/>
                <w:sz w:val="22"/>
                <w:szCs w:val="22"/>
                <w:lang w:val="en-US"/>
              </w:rPr>
              <w:t xml:space="preserve">PANTONE 108c                </w:t>
            </w:r>
          </w:p>
          <w:p w14:paraId="65BD1FAC" w14:textId="77777777" w:rsidR="002A1954" w:rsidRPr="009A6C1D" w:rsidRDefault="002A1954" w:rsidP="002A1954">
            <w:pPr>
              <w:autoSpaceDE w:val="0"/>
              <w:autoSpaceDN w:val="0"/>
              <w:adjustRightInd w:val="0"/>
              <w:rPr>
                <w:color w:val="0D0803"/>
                <w:sz w:val="22"/>
                <w:szCs w:val="22"/>
                <w:lang w:val="en-US"/>
              </w:rPr>
            </w:pPr>
          </w:p>
          <w:p w14:paraId="6C3742C6" w14:textId="65EA39ED" w:rsidR="002A1954" w:rsidRPr="009A6C1D" w:rsidRDefault="002A1954" w:rsidP="002A1954">
            <w:pPr>
              <w:autoSpaceDE w:val="0"/>
              <w:autoSpaceDN w:val="0"/>
              <w:adjustRightInd w:val="0"/>
              <w:rPr>
                <w:color w:val="0D0803"/>
                <w:sz w:val="22"/>
                <w:szCs w:val="22"/>
                <w:lang w:val="en-US"/>
              </w:rPr>
            </w:pPr>
            <w:r w:rsidRPr="009A6C1D">
              <w:rPr>
                <w:color w:val="0D0803"/>
                <w:sz w:val="22"/>
                <w:szCs w:val="22"/>
                <w:lang w:val="en-US"/>
              </w:rPr>
              <w:t>Black</w:t>
            </w:r>
          </w:p>
          <w:p w14:paraId="5767B7F9" w14:textId="3396E868" w:rsidR="002A1954" w:rsidRPr="009A6C1D" w:rsidRDefault="002A1954" w:rsidP="002A1954">
            <w:pPr>
              <w:autoSpaceDE w:val="0"/>
              <w:autoSpaceDN w:val="0"/>
              <w:adjustRightInd w:val="0"/>
              <w:rPr>
                <w:color w:val="0D0803"/>
                <w:sz w:val="22"/>
                <w:szCs w:val="22"/>
                <w:lang w:val="en-US"/>
              </w:rPr>
            </w:pPr>
            <w:r w:rsidRPr="009A6C1D">
              <w:rPr>
                <w:color w:val="0D0803"/>
                <w:sz w:val="22"/>
                <w:szCs w:val="22"/>
                <w:lang w:val="en-US"/>
              </w:rPr>
              <w:t>CMYK 50 50 50 100</w:t>
            </w:r>
          </w:p>
          <w:p w14:paraId="0B9E6B9B" w14:textId="77777777" w:rsidR="00003FE3" w:rsidRDefault="002A1954" w:rsidP="002A1954">
            <w:pPr>
              <w:rPr>
                <w:color w:val="0D0803"/>
                <w:sz w:val="22"/>
                <w:szCs w:val="22"/>
                <w:lang w:val="en-US"/>
              </w:rPr>
            </w:pPr>
            <w:r w:rsidRPr="009A6C1D">
              <w:rPr>
                <w:color w:val="0D0803"/>
                <w:sz w:val="22"/>
                <w:szCs w:val="22"/>
                <w:lang w:val="en-US"/>
              </w:rPr>
              <w:t>PANTONE Black 6c</w:t>
            </w:r>
          </w:p>
          <w:p w14:paraId="5792D134" w14:textId="77777777" w:rsidR="00D94F0E" w:rsidRDefault="00D94F0E" w:rsidP="002A1954">
            <w:pPr>
              <w:rPr>
                <w:color w:val="0D0803"/>
                <w:sz w:val="22"/>
                <w:szCs w:val="22"/>
                <w:lang w:val="en-US"/>
              </w:rPr>
            </w:pPr>
          </w:p>
          <w:p w14:paraId="424712DB" w14:textId="4109AD63" w:rsidR="00D94F0E" w:rsidRPr="009A6C1D" w:rsidRDefault="00D94F0E" w:rsidP="002A1954">
            <w:pPr>
              <w:rPr>
                <w:spacing w:val="4"/>
                <w:lang w:val="en-US"/>
              </w:rPr>
            </w:pPr>
          </w:p>
        </w:tc>
      </w:tr>
    </w:tbl>
    <w:p w14:paraId="76082B4E" w14:textId="77777777" w:rsidR="00D94F0E" w:rsidRDefault="00D94F0E" w:rsidP="00B82825">
      <w:pPr>
        <w:ind w:firstLine="708"/>
        <w:jc w:val="both"/>
        <w:rPr>
          <w:i/>
          <w:sz w:val="23"/>
          <w:szCs w:val="23"/>
        </w:rPr>
      </w:pPr>
      <w:r w:rsidRPr="00FC7AB2">
        <w:rPr>
          <w:i/>
        </w:rPr>
        <w:t>(</w:t>
      </w:r>
      <w:r w:rsidRPr="00FC7AB2">
        <w:rPr>
          <w:i/>
          <w:sz w:val="23"/>
          <w:szCs w:val="23"/>
        </w:rPr>
        <w:t>в редакции, утвержденной Решением ОС № 147/2 от 6.02.2020 г.)</w:t>
      </w:r>
    </w:p>
    <w:p w14:paraId="7C518161" w14:textId="32725130" w:rsidR="003B5073" w:rsidRPr="009A6C1D" w:rsidRDefault="003B5073" w:rsidP="00B82825">
      <w:pPr>
        <w:ind w:firstLine="708"/>
        <w:jc w:val="both"/>
        <w:rPr>
          <w:spacing w:val="4"/>
        </w:rPr>
      </w:pPr>
      <w:r w:rsidRPr="009A6C1D">
        <w:rPr>
          <w:spacing w:val="4"/>
        </w:rPr>
        <w:t xml:space="preserve">Перед началом каждого сезона </w:t>
      </w:r>
      <w:r w:rsidR="00A04465" w:rsidRPr="009A6C1D">
        <w:rPr>
          <w:spacing w:val="4"/>
        </w:rPr>
        <w:t>ш</w:t>
      </w:r>
      <w:r w:rsidRPr="009A6C1D">
        <w:rPr>
          <w:spacing w:val="4"/>
        </w:rPr>
        <w:t xml:space="preserve">евроны в необходимом количестве предоставляются </w:t>
      </w:r>
      <w:r w:rsidR="00C82068" w:rsidRPr="009A6C1D">
        <w:rPr>
          <w:spacing w:val="4"/>
        </w:rPr>
        <w:t>РФПЛ</w:t>
      </w:r>
      <w:r w:rsidR="00C95637" w:rsidRPr="009A6C1D">
        <w:rPr>
          <w:spacing w:val="4"/>
        </w:rPr>
        <w:t xml:space="preserve"> </w:t>
      </w:r>
      <w:r w:rsidRPr="009A6C1D">
        <w:rPr>
          <w:spacing w:val="4"/>
        </w:rPr>
        <w:t>по запросу Клуба.</w:t>
      </w:r>
      <w:r w:rsidR="00C95637" w:rsidRPr="009A6C1D">
        <w:rPr>
          <w:spacing w:val="4"/>
        </w:rPr>
        <w:t xml:space="preserve"> </w:t>
      </w:r>
      <w:r w:rsidRPr="009A6C1D">
        <w:rPr>
          <w:spacing w:val="4"/>
        </w:rPr>
        <w:t>Клуб вправе самостоятельно изготавливать шевроны при точном соблюдении размеров и цветовой палитры.</w:t>
      </w:r>
    </w:p>
    <w:p w14:paraId="5DDD5B80" w14:textId="3C71BC66" w:rsidR="001A60C5" w:rsidRPr="009A6C1D" w:rsidRDefault="001A60C5" w:rsidP="001A60C5">
      <w:pPr>
        <w:ind w:firstLine="708"/>
        <w:jc w:val="both"/>
      </w:pPr>
      <w:r w:rsidRPr="009A6C1D">
        <w:t>Логотип, предназначенный для</w:t>
      </w:r>
      <w:r w:rsidR="00C95637" w:rsidRPr="009A6C1D">
        <w:t xml:space="preserve"> </w:t>
      </w:r>
      <w:r w:rsidRPr="009A6C1D">
        <w:t>размещения на номерах игровых футболок</w:t>
      </w:r>
      <w:r w:rsidR="002475C2" w:rsidRPr="009A6C1D">
        <w:t>,</w:t>
      </w:r>
      <w:r w:rsidRPr="009A6C1D">
        <w:t xml:space="preserve"> представляет собой эмблему </w:t>
      </w:r>
      <w:r w:rsidR="005D2D8E" w:rsidRPr="009A6C1D">
        <w:t>Российской Премер-Лиги с указанием сезона.</w:t>
      </w:r>
      <w:r w:rsidRPr="009A6C1D">
        <w:t xml:space="preserve"> </w:t>
      </w:r>
    </w:p>
    <w:p w14:paraId="100C21AF" w14:textId="7255715D" w:rsidR="001A60C5" w:rsidRPr="009A6C1D" w:rsidRDefault="001A60C5" w:rsidP="001A60C5">
      <w:pPr>
        <w:jc w:val="both"/>
      </w:pPr>
      <w:r w:rsidRPr="009A6C1D">
        <w:t xml:space="preserve"> </w:t>
      </w:r>
      <w:r w:rsidRPr="009A6C1D">
        <w:tab/>
        <w:t xml:space="preserve">Логотип </w:t>
      </w:r>
      <w:r w:rsidR="00C82068" w:rsidRPr="009A6C1D">
        <w:t>РПЛ</w:t>
      </w:r>
      <w:r w:rsidR="00B82825" w:rsidRPr="009A6C1D">
        <w:t xml:space="preserve"> </w:t>
      </w:r>
      <w:r w:rsidRPr="009A6C1D">
        <w:t>должен быть</w:t>
      </w:r>
      <w:r w:rsidR="00C95637" w:rsidRPr="009A6C1D">
        <w:t xml:space="preserve"> </w:t>
      </w:r>
      <w:r w:rsidRPr="009A6C1D">
        <w:t xml:space="preserve">размещен на каждой цифре персонального номера игрока на игровой форме. </w:t>
      </w:r>
    </w:p>
    <w:p w14:paraId="3C74E46E" w14:textId="601384A2" w:rsidR="001A60C5" w:rsidRPr="009A6C1D" w:rsidRDefault="001A60C5" w:rsidP="001A60C5">
      <w:pPr>
        <w:ind w:firstLine="708"/>
        <w:jc w:val="both"/>
      </w:pPr>
      <w:r w:rsidRPr="009A6C1D">
        <w:t>Логотип</w:t>
      </w:r>
      <w:r w:rsidR="00C95637" w:rsidRPr="009A6C1D">
        <w:t xml:space="preserve"> </w:t>
      </w:r>
      <w:r w:rsidRPr="009A6C1D">
        <w:t>располагается в нижней части цифры на расстоянии</w:t>
      </w:r>
      <w:r w:rsidR="00C95637" w:rsidRPr="009A6C1D">
        <w:t xml:space="preserve"> </w:t>
      </w:r>
      <w:r w:rsidRPr="009A6C1D">
        <w:t>10</w:t>
      </w:r>
      <w:r w:rsidR="002475C2" w:rsidRPr="009A6C1D">
        <w:t xml:space="preserve"> </w:t>
      </w:r>
      <w:r w:rsidRPr="009A6C1D">
        <w:t>мм - 15 мм</w:t>
      </w:r>
      <w:r w:rsidR="00C95637" w:rsidRPr="009A6C1D">
        <w:t xml:space="preserve"> </w:t>
      </w:r>
      <w:r w:rsidRPr="009A6C1D">
        <w:t xml:space="preserve">(зависит от толщины выбранного шрифта) от нижней кромки цифр "1"," 2","4"," 7". </w:t>
      </w:r>
    </w:p>
    <w:p w14:paraId="6B6C3017" w14:textId="67D427B8" w:rsidR="001A60C5" w:rsidRPr="009A6C1D" w:rsidRDefault="00C95637" w:rsidP="001A60C5">
      <w:pPr>
        <w:jc w:val="both"/>
      </w:pPr>
      <w:r w:rsidRPr="009A6C1D">
        <w:t xml:space="preserve"> </w:t>
      </w:r>
      <w:r w:rsidR="001A60C5" w:rsidRPr="009A6C1D">
        <w:tab/>
        <w:t xml:space="preserve">На цифре "2" логотип размещается по центру горизонтальной ножки цифры. </w:t>
      </w:r>
    </w:p>
    <w:p w14:paraId="307DE448" w14:textId="2D167E90" w:rsidR="001A60C5" w:rsidRPr="009A6C1D" w:rsidRDefault="001A60C5" w:rsidP="001A60C5">
      <w:pPr>
        <w:ind w:firstLine="708"/>
        <w:jc w:val="both"/>
      </w:pPr>
      <w:r w:rsidRPr="009A6C1D">
        <w:t>На цифрах "3", "5", "6", "8", "9", "0"</w:t>
      </w:r>
      <w:r w:rsidR="00C95637" w:rsidRPr="009A6C1D">
        <w:t xml:space="preserve"> </w:t>
      </w:r>
      <w:r w:rsidRPr="009A6C1D">
        <w:t>логотип размещается по центру</w:t>
      </w:r>
      <w:r w:rsidR="00C95637" w:rsidRPr="009A6C1D">
        <w:t xml:space="preserve"> </w:t>
      </w:r>
      <w:r w:rsidRPr="009A6C1D">
        <w:t>цифры в нижней ее части</w:t>
      </w:r>
      <w:r w:rsidR="000A4B76" w:rsidRPr="009A6C1D">
        <w:t>;</w:t>
      </w:r>
    </w:p>
    <w:p w14:paraId="260328E4" w14:textId="0FDDBA78" w:rsidR="00662EAD" w:rsidRPr="009A6C1D" w:rsidRDefault="006213BA" w:rsidP="008965C0">
      <w:pPr>
        <w:pStyle w:val="af6"/>
        <w:ind w:firstLine="709"/>
        <w:jc w:val="both"/>
        <w:rPr>
          <w:sz w:val="24"/>
          <w:szCs w:val="24"/>
          <w:lang w:val="ru-RU"/>
        </w:rPr>
      </w:pPr>
      <w:r w:rsidRPr="009A6C1D">
        <w:rPr>
          <w:b/>
          <w:sz w:val="24"/>
          <w:szCs w:val="24"/>
          <w:lang w:val="ru-RU"/>
        </w:rPr>
        <w:t>л</w:t>
      </w:r>
      <w:r w:rsidRPr="009A6C1D">
        <w:rPr>
          <w:sz w:val="24"/>
          <w:szCs w:val="24"/>
          <w:lang w:val="ru-RU"/>
        </w:rPr>
        <w:t xml:space="preserve">) </w:t>
      </w:r>
      <w:r w:rsidR="00B86D2A" w:rsidRPr="009A6C1D">
        <w:rPr>
          <w:sz w:val="24"/>
          <w:szCs w:val="24"/>
          <w:lang w:val="ru-RU"/>
        </w:rPr>
        <w:t>О</w:t>
      </w:r>
      <w:r w:rsidR="00B82825" w:rsidRPr="009A6C1D">
        <w:rPr>
          <w:sz w:val="24"/>
          <w:szCs w:val="24"/>
          <w:lang w:val="ru-RU"/>
        </w:rPr>
        <w:t xml:space="preserve">беспечить проведение </w:t>
      </w:r>
      <w:r w:rsidR="00586D66" w:rsidRPr="009A6C1D">
        <w:rPr>
          <w:sz w:val="24"/>
          <w:szCs w:val="24"/>
          <w:lang w:val="ru-RU"/>
        </w:rPr>
        <w:t xml:space="preserve">спонсорами </w:t>
      </w:r>
      <w:r w:rsidR="00662EAD" w:rsidRPr="009A6C1D">
        <w:rPr>
          <w:sz w:val="24"/>
          <w:szCs w:val="24"/>
          <w:lang w:val="ru-RU"/>
        </w:rPr>
        <w:t>Премьер-Лиги</w:t>
      </w:r>
      <w:r w:rsidR="00C95637" w:rsidRPr="009A6C1D">
        <w:rPr>
          <w:sz w:val="24"/>
          <w:szCs w:val="24"/>
          <w:lang w:val="ru-RU"/>
        </w:rPr>
        <w:t xml:space="preserve"> </w:t>
      </w:r>
      <w:r w:rsidR="00B82825" w:rsidRPr="009A6C1D">
        <w:rPr>
          <w:sz w:val="24"/>
          <w:szCs w:val="24"/>
          <w:lang w:val="en-US"/>
        </w:rPr>
        <w:t>BTL</w:t>
      </w:r>
      <w:r w:rsidR="008965C0" w:rsidRPr="009A6C1D">
        <w:rPr>
          <w:sz w:val="24"/>
          <w:szCs w:val="24"/>
          <w:lang w:val="ru-RU"/>
        </w:rPr>
        <w:t>-</w:t>
      </w:r>
      <w:r w:rsidR="00B86D2A" w:rsidRPr="009A6C1D">
        <w:rPr>
          <w:sz w:val="24"/>
          <w:szCs w:val="24"/>
          <w:lang w:val="ru-RU"/>
        </w:rPr>
        <w:t xml:space="preserve"> мероприятий</w:t>
      </w:r>
      <w:r w:rsidR="00C95637" w:rsidRPr="009A6C1D">
        <w:rPr>
          <w:sz w:val="24"/>
          <w:szCs w:val="24"/>
          <w:lang w:val="ru-RU"/>
        </w:rPr>
        <w:t xml:space="preserve"> </w:t>
      </w:r>
      <w:r w:rsidR="008965C0" w:rsidRPr="009A6C1D">
        <w:rPr>
          <w:sz w:val="24"/>
          <w:szCs w:val="24"/>
          <w:lang w:val="ru-RU"/>
        </w:rPr>
        <w:t xml:space="preserve">в количестве </w:t>
      </w:r>
      <w:r w:rsidR="00662EAD" w:rsidRPr="009A6C1D">
        <w:rPr>
          <w:sz w:val="24"/>
          <w:szCs w:val="24"/>
          <w:lang w:val="ru-RU"/>
        </w:rPr>
        <w:t xml:space="preserve">до 4-х </w:t>
      </w:r>
      <w:r w:rsidR="00B86D2A" w:rsidRPr="009A6C1D">
        <w:rPr>
          <w:sz w:val="24"/>
          <w:szCs w:val="24"/>
          <w:lang w:val="ru-RU"/>
        </w:rPr>
        <w:t>за сезон</w:t>
      </w:r>
      <w:r w:rsidR="00662EAD" w:rsidRPr="009A6C1D">
        <w:rPr>
          <w:sz w:val="24"/>
          <w:szCs w:val="24"/>
          <w:lang w:val="ru-RU"/>
        </w:rPr>
        <w:t xml:space="preserve"> для домашних матчей каждого Клуба</w:t>
      </w:r>
      <w:r w:rsidR="00B86D2A" w:rsidRPr="009A6C1D">
        <w:rPr>
          <w:sz w:val="24"/>
          <w:szCs w:val="24"/>
          <w:lang w:val="ru-RU"/>
        </w:rPr>
        <w:t xml:space="preserve">. </w:t>
      </w:r>
    </w:p>
    <w:p w14:paraId="1223C61D" w14:textId="52C3BCAC" w:rsidR="006522C8" w:rsidRPr="009A6C1D" w:rsidRDefault="00B86D2A" w:rsidP="00662EAD">
      <w:pPr>
        <w:pStyle w:val="af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C1D">
        <w:rPr>
          <w:rFonts w:ascii="Times New Roman" w:hAnsi="Times New Roman" w:cs="Times New Roman"/>
          <w:sz w:val="24"/>
          <w:szCs w:val="24"/>
        </w:rPr>
        <w:t xml:space="preserve">Обеспечить проведение </w:t>
      </w:r>
      <w:r w:rsidR="00586D66" w:rsidRPr="009A6C1D">
        <w:rPr>
          <w:rFonts w:ascii="Times New Roman" w:hAnsi="Times New Roman" w:cs="Times New Roman"/>
          <w:sz w:val="24"/>
          <w:szCs w:val="24"/>
        </w:rPr>
        <w:t xml:space="preserve">спонсорами </w:t>
      </w:r>
      <w:r w:rsidRPr="009A6C1D">
        <w:rPr>
          <w:rFonts w:ascii="Times New Roman" w:hAnsi="Times New Roman" w:cs="Times New Roman"/>
          <w:sz w:val="24"/>
          <w:szCs w:val="24"/>
        </w:rPr>
        <w:t xml:space="preserve">Премьер-Лиги </w:t>
      </w:r>
      <w:r w:rsidR="00662EAD" w:rsidRPr="009A6C1D">
        <w:rPr>
          <w:rFonts w:ascii="Times New Roman" w:hAnsi="Times New Roman" w:cs="Times New Roman"/>
          <w:sz w:val="24"/>
          <w:szCs w:val="24"/>
        </w:rPr>
        <w:t>промо мероприятий</w:t>
      </w:r>
      <w:r w:rsidR="00C95637" w:rsidRPr="009A6C1D">
        <w:rPr>
          <w:rFonts w:ascii="Times New Roman" w:hAnsi="Times New Roman" w:cs="Times New Roman"/>
          <w:sz w:val="24"/>
          <w:szCs w:val="24"/>
        </w:rPr>
        <w:t xml:space="preserve"> </w:t>
      </w:r>
      <w:r w:rsidR="007E6A69" w:rsidRPr="009A6C1D">
        <w:rPr>
          <w:rFonts w:ascii="Times New Roman" w:hAnsi="Times New Roman" w:cs="Times New Roman"/>
          <w:sz w:val="24"/>
          <w:szCs w:val="24"/>
        </w:rPr>
        <w:t>на всех домашних матчах каждого</w:t>
      </w:r>
      <w:r w:rsidR="007D2305" w:rsidRPr="009A6C1D">
        <w:rPr>
          <w:rFonts w:ascii="Times New Roman" w:hAnsi="Times New Roman" w:cs="Times New Roman"/>
          <w:sz w:val="24"/>
          <w:szCs w:val="24"/>
        </w:rPr>
        <w:t xml:space="preserve"> </w:t>
      </w:r>
      <w:r w:rsidR="007E6A69" w:rsidRPr="009A6C1D">
        <w:rPr>
          <w:rFonts w:ascii="Times New Roman" w:hAnsi="Times New Roman" w:cs="Times New Roman"/>
          <w:sz w:val="24"/>
          <w:szCs w:val="24"/>
        </w:rPr>
        <w:t>Клуба</w:t>
      </w:r>
      <w:r w:rsidR="00D52306" w:rsidRPr="009A6C1D">
        <w:rPr>
          <w:rFonts w:ascii="Times New Roman" w:hAnsi="Times New Roman" w:cs="Times New Roman"/>
          <w:sz w:val="24"/>
          <w:szCs w:val="24"/>
        </w:rPr>
        <w:t>.</w:t>
      </w:r>
      <w:r w:rsidR="006522C8" w:rsidRPr="009A6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128EC" w14:textId="7439AAE2" w:rsidR="00662EAD" w:rsidRPr="009A6C1D" w:rsidRDefault="006522C8" w:rsidP="00662EAD">
      <w:pPr>
        <w:pStyle w:val="af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C1D">
        <w:rPr>
          <w:rFonts w:ascii="Times New Roman" w:hAnsi="Times New Roman" w:cs="Times New Roman"/>
          <w:sz w:val="24"/>
          <w:szCs w:val="24"/>
        </w:rPr>
        <w:t xml:space="preserve">При </w:t>
      </w:r>
      <w:r w:rsidR="00183D6A" w:rsidRPr="009A6C1D">
        <w:rPr>
          <w:rFonts w:ascii="Times New Roman" w:hAnsi="Times New Roman" w:cs="Times New Roman"/>
          <w:sz w:val="24"/>
          <w:szCs w:val="24"/>
        </w:rPr>
        <w:t>проведении BTL</w:t>
      </w:r>
      <w:r w:rsidR="008965C0" w:rsidRPr="009A6C1D">
        <w:rPr>
          <w:rFonts w:ascii="Times New Roman" w:hAnsi="Times New Roman" w:cs="Times New Roman"/>
          <w:sz w:val="24"/>
          <w:szCs w:val="24"/>
        </w:rPr>
        <w:t>-мероприятий</w:t>
      </w:r>
      <w:r w:rsidR="00183D6A" w:rsidRPr="009A6C1D">
        <w:rPr>
          <w:rFonts w:ascii="Times New Roman" w:hAnsi="Times New Roman" w:cs="Times New Roman"/>
          <w:sz w:val="24"/>
          <w:szCs w:val="24"/>
        </w:rPr>
        <w:t xml:space="preserve"> и промо</w:t>
      </w:r>
      <w:r w:rsidR="008965C0" w:rsidRPr="009A6C1D">
        <w:rPr>
          <w:rFonts w:ascii="Times New Roman" w:hAnsi="Times New Roman" w:cs="Times New Roman"/>
          <w:sz w:val="24"/>
          <w:szCs w:val="24"/>
        </w:rPr>
        <w:t>-</w:t>
      </w:r>
      <w:r w:rsidR="00183D6A" w:rsidRPr="009A6C1D">
        <w:rPr>
          <w:rFonts w:ascii="Times New Roman" w:hAnsi="Times New Roman" w:cs="Times New Roman"/>
          <w:sz w:val="24"/>
          <w:szCs w:val="24"/>
        </w:rPr>
        <w:t xml:space="preserve">мероприятий спонсора </w:t>
      </w:r>
      <w:r w:rsidRPr="009A6C1D">
        <w:rPr>
          <w:rFonts w:ascii="Times New Roman" w:hAnsi="Times New Roman" w:cs="Times New Roman"/>
          <w:sz w:val="24"/>
          <w:szCs w:val="24"/>
        </w:rPr>
        <w:t>Клуб обязан обеспечить размещение демонстрационных зон и иных интерактивных зон</w:t>
      </w:r>
      <w:r w:rsidR="008C4177" w:rsidRPr="009A6C1D">
        <w:rPr>
          <w:rFonts w:ascii="Times New Roman" w:hAnsi="Times New Roman" w:cs="Times New Roman"/>
          <w:sz w:val="24"/>
          <w:szCs w:val="24"/>
        </w:rPr>
        <w:t xml:space="preserve"> </w:t>
      </w:r>
      <w:r w:rsidR="00586D66" w:rsidRPr="009A6C1D">
        <w:rPr>
          <w:rFonts w:ascii="Times New Roman" w:hAnsi="Times New Roman" w:cs="Times New Roman"/>
          <w:sz w:val="24"/>
          <w:szCs w:val="24"/>
        </w:rPr>
        <w:t>с</w:t>
      </w:r>
      <w:r w:rsidR="008C4177" w:rsidRPr="009A6C1D">
        <w:rPr>
          <w:rFonts w:ascii="Times New Roman" w:hAnsi="Times New Roman" w:cs="Times New Roman"/>
          <w:sz w:val="24"/>
          <w:szCs w:val="24"/>
        </w:rPr>
        <w:t>понсора в местах доступа зрителей (по</w:t>
      </w:r>
      <w:r w:rsidR="00EE2911" w:rsidRPr="009A6C1D">
        <w:rPr>
          <w:rFonts w:ascii="Times New Roman" w:hAnsi="Times New Roman" w:cs="Times New Roman"/>
          <w:sz w:val="24"/>
          <w:szCs w:val="24"/>
        </w:rPr>
        <w:t>д</w:t>
      </w:r>
      <w:r w:rsidR="008C4177" w:rsidRPr="009A6C1D">
        <w:rPr>
          <w:rFonts w:ascii="Times New Roman" w:hAnsi="Times New Roman" w:cs="Times New Roman"/>
          <w:sz w:val="24"/>
          <w:szCs w:val="24"/>
        </w:rPr>
        <w:t>трибунных</w:t>
      </w:r>
      <w:r w:rsidR="007D2305" w:rsidRPr="009A6C1D">
        <w:rPr>
          <w:rFonts w:ascii="Times New Roman" w:hAnsi="Times New Roman" w:cs="Times New Roman"/>
          <w:sz w:val="24"/>
          <w:szCs w:val="24"/>
        </w:rPr>
        <w:t xml:space="preserve"> </w:t>
      </w:r>
      <w:r w:rsidR="008C4177" w:rsidRPr="009A6C1D">
        <w:rPr>
          <w:rFonts w:ascii="Times New Roman" w:hAnsi="Times New Roman" w:cs="Times New Roman"/>
          <w:sz w:val="24"/>
          <w:szCs w:val="24"/>
        </w:rPr>
        <w:t>помещениях и на прилегающей территории Стадиона)</w:t>
      </w:r>
      <w:r w:rsidR="00183D6A" w:rsidRPr="009A6C1D">
        <w:rPr>
          <w:rFonts w:ascii="Times New Roman" w:hAnsi="Times New Roman" w:cs="Times New Roman"/>
          <w:sz w:val="24"/>
          <w:szCs w:val="24"/>
        </w:rPr>
        <w:t xml:space="preserve"> к каждой трибуне Стадиона, включая </w:t>
      </w:r>
      <w:r w:rsidR="001D5360" w:rsidRPr="009A6C1D">
        <w:rPr>
          <w:rFonts w:ascii="Times New Roman" w:hAnsi="Times New Roman" w:cs="Times New Roman"/>
          <w:sz w:val="24"/>
          <w:szCs w:val="24"/>
        </w:rPr>
        <w:t xml:space="preserve">согласованные </w:t>
      </w:r>
      <w:r w:rsidR="00183D6A" w:rsidRPr="009A6C1D">
        <w:rPr>
          <w:rFonts w:ascii="Times New Roman" w:hAnsi="Times New Roman" w:cs="Times New Roman"/>
          <w:sz w:val="24"/>
          <w:szCs w:val="24"/>
        </w:rPr>
        <w:t>VIP</w:t>
      </w:r>
      <w:r w:rsidR="001D5360" w:rsidRPr="009A6C1D">
        <w:rPr>
          <w:rFonts w:ascii="Times New Roman" w:hAnsi="Times New Roman" w:cs="Times New Roman"/>
          <w:sz w:val="24"/>
          <w:szCs w:val="24"/>
        </w:rPr>
        <w:t>- зоны.</w:t>
      </w:r>
      <w:r w:rsidR="007D2305" w:rsidRPr="009A6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DC855" w14:textId="326567EF" w:rsidR="009F436F" w:rsidRPr="009A6C1D" w:rsidRDefault="00D86FEC" w:rsidP="00835B1A">
      <w:pPr>
        <w:pStyle w:val="afa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C1D">
        <w:rPr>
          <w:rFonts w:ascii="Times New Roman" w:hAnsi="Times New Roman" w:cs="Times New Roman"/>
          <w:b/>
          <w:spacing w:val="4"/>
          <w:sz w:val="24"/>
          <w:szCs w:val="24"/>
        </w:rPr>
        <w:t>м</w:t>
      </w:r>
      <w:r w:rsidR="009F436F" w:rsidRPr="009A6C1D">
        <w:rPr>
          <w:rFonts w:ascii="Times New Roman" w:hAnsi="Times New Roman" w:cs="Times New Roman"/>
          <w:spacing w:val="1"/>
          <w:sz w:val="24"/>
          <w:szCs w:val="24"/>
        </w:rPr>
        <w:t>) предоставлять</w:t>
      </w:r>
      <w:r w:rsidR="00C72047" w:rsidRPr="009A6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2068" w:rsidRPr="009A6C1D">
        <w:rPr>
          <w:rFonts w:ascii="Times New Roman" w:hAnsi="Times New Roman" w:cs="Times New Roman"/>
          <w:smallCaps/>
          <w:spacing w:val="1"/>
          <w:sz w:val="24"/>
          <w:szCs w:val="24"/>
        </w:rPr>
        <w:t>РФПЛ</w:t>
      </w:r>
      <w:r w:rsidR="009F436F" w:rsidRPr="009A6C1D">
        <w:rPr>
          <w:rFonts w:ascii="Times New Roman" w:hAnsi="Times New Roman" w:cs="Times New Roman"/>
          <w:spacing w:val="1"/>
          <w:sz w:val="24"/>
          <w:szCs w:val="24"/>
        </w:rPr>
        <w:t xml:space="preserve"> на каждый Матч, в соответствии с письменными заявками Спонсоров без о</w:t>
      </w:r>
      <w:r w:rsidR="00A04465" w:rsidRPr="009A6C1D">
        <w:rPr>
          <w:rFonts w:ascii="Times New Roman" w:hAnsi="Times New Roman" w:cs="Times New Roman"/>
          <w:spacing w:val="1"/>
          <w:sz w:val="24"/>
          <w:szCs w:val="24"/>
        </w:rPr>
        <w:t>пл</w:t>
      </w:r>
      <w:r w:rsidR="009F436F" w:rsidRPr="009A6C1D">
        <w:rPr>
          <w:rFonts w:ascii="Times New Roman" w:hAnsi="Times New Roman" w:cs="Times New Roman"/>
          <w:spacing w:val="1"/>
          <w:sz w:val="24"/>
          <w:szCs w:val="24"/>
        </w:rPr>
        <w:t xml:space="preserve">аты со стороны </w:t>
      </w:r>
      <w:r w:rsidR="00C82068" w:rsidRPr="009A6C1D">
        <w:rPr>
          <w:rFonts w:ascii="Times New Roman" w:hAnsi="Times New Roman" w:cs="Times New Roman"/>
          <w:spacing w:val="1"/>
          <w:sz w:val="24"/>
          <w:szCs w:val="24"/>
        </w:rPr>
        <w:t>РФПЛ</w:t>
      </w:r>
      <w:r w:rsidR="00C72047" w:rsidRPr="009A6C1D">
        <w:rPr>
          <w:rFonts w:ascii="Times New Roman" w:hAnsi="Times New Roman" w:cs="Times New Roman"/>
          <w:spacing w:val="1"/>
          <w:sz w:val="24"/>
          <w:szCs w:val="24"/>
        </w:rPr>
        <w:t>, в срок не позднее чем за 4 (четыре) дня до начала Матча</w:t>
      </w:r>
      <w:r w:rsidR="009F436F" w:rsidRPr="009A6C1D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14:paraId="0EEB68FB" w14:textId="286EB2C5" w:rsidR="009F436F" w:rsidRPr="009A6C1D" w:rsidRDefault="00587579" w:rsidP="00AE7784">
      <w:pPr>
        <w:pStyle w:val="a7"/>
        <w:ind w:firstLine="0"/>
        <w:jc w:val="both"/>
        <w:rPr>
          <w:spacing w:val="1"/>
          <w:sz w:val="24"/>
          <w:szCs w:val="24"/>
        </w:rPr>
      </w:pPr>
      <w:r w:rsidRPr="009A6C1D">
        <w:rPr>
          <w:spacing w:val="1"/>
          <w:sz w:val="24"/>
          <w:szCs w:val="24"/>
        </w:rPr>
        <w:tab/>
      </w:r>
      <w:r w:rsidR="009F436F" w:rsidRPr="009A6C1D">
        <w:rPr>
          <w:spacing w:val="1"/>
          <w:sz w:val="24"/>
          <w:szCs w:val="24"/>
        </w:rPr>
        <w:t xml:space="preserve">- входные билеты высшей категории </w:t>
      </w:r>
      <w:r w:rsidR="009F436F" w:rsidRPr="009A6C1D">
        <w:rPr>
          <w:spacing w:val="1"/>
          <w:sz w:val="24"/>
          <w:szCs w:val="24"/>
          <w:lang w:val="en-US"/>
        </w:rPr>
        <w:t>VIP</w:t>
      </w:r>
      <w:r w:rsidR="00B82825" w:rsidRPr="009A6C1D">
        <w:rPr>
          <w:spacing w:val="1"/>
          <w:sz w:val="24"/>
          <w:szCs w:val="24"/>
        </w:rPr>
        <w:t xml:space="preserve"> </w:t>
      </w:r>
      <w:r w:rsidR="009F436F" w:rsidRPr="009A6C1D">
        <w:rPr>
          <w:spacing w:val="1"/>
          <w:sz w:val="24"/>
          <w:szCs w:val="24"/>
        </w:rPr>
        <w:t>(с пропусками для въезда автомобилей на территорию стадиона с правом парковки) –10 (десять) билетов</w:t>
      </w:r>
      <w:r w:rsidR="009E08FC" w:rsidRPr="009A6C1D">
        <w:rPr>
          <w:spacing w:val="1"/>
          <w:sz w:val="24"/>
          <w:szCs w:val="24"/>
        </w:rPr>
        <w:t xml:space="preserve"> и </w:t>
      </w:r>
      <w:r w:rsidR="008965C0" w:rsidRPr="009A6C1D">
        <w:rPr>
          <w:spacing w:val="1"/>
          <w:sz w:val="24"/>
          <w:szCs w:val="24"/>
        </w:rPr>
        <w:t>5</w:t>
      </w:r>
      <w:r w:rsidR="009E08FC" w:rsidRPr="009A6C1D">
        <w:rPr>
          <w:spacing w:val="1"/>
          <w:sz w:val="24"/>
          <w:szCs w:val="24"/>
        </w:rPr>
        <w:t xml:space="preserve"> (пять) парковок</w:t>
      </w:r>
      <w:r w:rsidR="009F436F" w:rsidRPr="009A6C1D">
        <w:rPr>
          <w:spacing w:val="1"/>
          <w:sz w:val="24"/>
          <w:szCs w:val="24"/>
        </w:rPr>
        <w:t>;</w:t>
      </w:r>
    </w:p>
    <w:p w14:paraId="782721A6" w14:textId="54F6142E" w:rsidR="009F436F" w:rsidRPr="00D94F0E" w:rsidRDefault="00587579" w:rsidP="00AE7784">
      <w:pPr>
        <w:pStyle w:val="a7"/>
        <w:ind w:firstLine="0"/>
        <w:jc w:val="both"/>
        <w:rPr>
          <w:b/>
          <w:spacing w:val="1"/>
          <w:sz w:val="24"/>
          <w:szCs w:val="24"/>
        </w:rPr>
      </w:pPr>
      <w:r w:rsidRPr="009A6C1D">
        <w:rPr>
          <w:spacing w:val="1"/>
          <w:sz w:val="24"/>
          <w:szCs w:val="24"/>
        </w:rPr>
        <w:tab/>
      </w:r>
      <w:r w:rsidR="009F436F" w:rsidRPr="009A6C1D">
        <w:rPr>
          <w:spacing w:val="1"/>
          <w:sz w:val="24"/>
          <w:szCs w:val="24"/>
        </w:rPr>
        <w:t xml:space="preserve">- входные билеты категории </w:t>
      </w:r>
      <w:r w:rsidR="009F436F" w:rsidRPr="009A6C1D">
        <w:rPr>
          <w:spacing w:val="1"/>
          <w:sz w:val="24"/>
          <w:szCs w:val="24"/>
          <w:lang w:val="en-US"/>
        </w:rPr>
        <w:t>VIP</w:t>
      </w:r>
      <w:r w:rsidR="009F436F" w:rsidRPr="009A6C1D">
        <w:rPr>
          <w:spacing w:val="1"/>
          <w:sz w:val="24"/>
          <w:szCs w:val="24"/>
        </w:rPr>
        <w:t xml:space="preserve"> (с пропусками для въезда автомобилей на территорию стадиона с правом парковки) </w:t>
      </w:r>
      <w:r w:rsidR="009F436F" w:rsidRPr="00D94F0E">
        <w:rPr>
          <w:b/>
          <w:spacing w:val="1"/>
          <w:sz w:val="24"/>
          <w:szCs w:val="24"/>
        </w:rPr>
        <w:t>–</w:t>
      </w:r>
      <w:r w:rsidR="00C95637" w:rsidRPr="00D94F0E">
        <w:rPr>
          <w:b/>
          <w:spacing w:val="1"/>
          <w:sz w:val="24"/>
          <w:szCs w:val="24"/>
        </w:rPr>
        <w:t xml:space="preserve"> </w:t>
      </w:r>
      <w:r w:rsidR="00537216" w:rsidRPr="00D94F0E">
        <w:rPr>
          <w:b/>
          <w:spacing w:val="1"/>
          <w:sz w:val="24"/>
          <w:szCs w:val="24"/>
        </w:rPr>
        <w:t>32</w:t>
      </w:r>
      <w:r w:rsidR="009E08FC" w:rsidRPr="00D94F0E">
        <w:rPr>
          <w:b/>
          <w:spacing w:val="1"/>
          <w:sz w:val="24"/>
          <w:szCs w:val="24"/>
        </w:rPr>
        <w:t xml:space="preserve"> </w:t>
      </w:r>
      <w:r w:rsidR="009F436F" w:rsidRPr="00D94F0E">
        <w:rPr>
          <w:b/>
          <w:spacing w:val="1"/>
          <w:sz w:val="24"/>
          <w:szCs w:val="24"/>
        </w:rPr>
        <w:t>(</w:t>
      </w:r>
      <w:r w:rsidR="00537216" w:rsidRPr="00D94F0E">
        <w:rPr>
          <w:b/>
          <w:spacing w:val="1"/>
          <w:sz w:val="24"/>
          <w:szCs w:val="24"/>
        </w:rPr>
        <w:t>тридцать два</w:t>
      </w:r>
      <w:r w:rsidR="009F436F" w:rsidRPr="00D94F0E">
        <w:rPr>
          <w:b/>
          <w:spacing w:val="1"/>
          <w:sz w:val="24"/>
          <w:szCs w:val="24"/>
        </w:rPr>
        <w:t>)</w:t>
      </w:r>
      <w:r w:rsidR="00C95637" w:rsidRPr="00D94F0E">
        <w:rPr>
          <w:b/>
          <w:spacing w:val="1"/>
          <w:sz w:val="24"/>
          <w:szCs w:val="24"/>
        </w:rPr>
        <w:t xml:space="preserve"> </w:t>
      </w:r>
      <w:r w:rsidR="009F436F" w:rsidRPr="00D94F0E">
        <w:rPr>
          <w:b/>
          <w:spacing w:val="1"/>
          <w:sz w:val="24"/>
          <w:szCs w:val="24"/>
        </w:rPr>
        <w:t>билет</w:t>
      </w:r>
      <w:r w:rsidR="00537216" w:rsidRPr="00D94F0E">
        <w:rPr>
          <w:b/>
          <w:spacing w:val="1"/>
          <w:sz w:val="24"/>
          <w:szCs w:val="24"/>
        </w:rPr>
        <w:t>а</w:t>
      </w:r>
      <w:r w:rsidR="009E08FC" w:rsidRPr="00D94F0E">
        <w:rPr>
          <w:b/>
          <w:spacing w:val="1"/>
          <w:sz w:val="24"/>
          <w:szCs w:val="24"/>
        </w:rPr>
        <w:t xml:space="preserve"> и </w:t>
      </w:r>
      <w:r w:rsidR="00537216" w:rsidRPr="00D94F0E">
        <w:rPr>
          <w:b/>
          <w:spacing w:val="1"/>
          <w:sz w:val="24"/>
          <w:szCs w:val="24"/>
        </w:rPr>
        <w:t>27</w:t>
      </w:r>
      <w:r w:rsidR="009E08FC" w:rsidRPr="00D94F0E">
        <w:rPr>
          <w:b/>
          <w:spacing w:val="1"/>
          <w:sz w:val="24"/>
          <w:szCs w:val="24"/>
        </w:rPr>
        <w:t xml:space="preserve"> (</w:t>
      </w:r>
      <w:r w:rsidR="00537216" w:rsidRPr="00D94F0E">
        <w:rPr>
          <w:b/>
          <w:spacing w:val="1"/>
          <w:sz w:val="24"/>
          <w:szCs w:val="24"/>
        </w:rPr>
        <w:t>двадцать семь</w:t>
      </w:r>
      <w:r w:rsidR="009E08FC" w:rsidRPr="00D94F0E">
        <w:rPr>
          <w:b/>
          <w:spacing w:val="1"/>
          <w:sz w:val="24"/>
          <w:szCs w:val="24"/>
        </w:rPr>
        <w:t>) парковок</w:t>
      </w:r>
      <w:r w:rsidR="009F436F" w:rsidRPr="00D94F0E">
        <w:rPr>
          <w:b/>
          <w:spacing w:val="1"/>
          <w:sz w:val="24"/>
          <w:szCs w:val="24"/>
        </w:rPr>
        <w:t xml:space="preserve">; </w:t>
      </w:r>
    </w:p>
    <w:p w14:paraId="1042CD8D" w14:textId="34015530" w:rsidR="009F436F" w:rsidRDefault="00587579" w:rsidP="00AE7784">
      <w:pPr>
        <w:pStyle w:val="a7"/>
        <w:ind w:firstLine="0"/>
        <w:jc w:val="both"/>
        <w:rPr>
          <w:b/>
          <w:spacing w:val="1"/>
          <w:sz w:val="24"/>
          <w:szCs w:val="24"/>
        </w:rPr>
      </w:pPr>
      <w:r w:rsidRPr="009A6C1D">
        <w:rPr>
          <w:spacing w:val="1"/>
          <w:sz w:val="24"/>
          <w:szCs w:val="24"/>
        </w:rPr>
        <w:tab/>
      </w:r>
      <w:r w:rsidR="009F436F" w:rsidRPr="009A6C1D">
        <w:rPr>
          <w:spacing w:val="1"/>
          <w:sz w:val="24"/>
          <w:szCs w:val="24"/>
        </w:rPr>
        <w:t>-</w:t>
      </w:r>
      <w:r w:rsidR="00C95637" w:rsidRPr="009A6C1D">
        <w:rPr>
          <w:spacing w:val="1"/>
          <w:sz w:val="24"/>
          <w:szCs w:val="24"/>
        </w:rPr>
        <w:t xml:space="preserve"> </w:t>
      </w:r>
      <w:r w:rsidR="009F436F" w:rsidRPr="009A6C1D">
        <w:rPr>
          <w:spacing w:val="1"/>
          <w:sz w:val="24"/>
          <w:szCs w:val="24"/>
        </w:rPr>
        <w:t>входные</w:t>
      </w:r>
      <w:r w:rsidR="009E08FC" w:rsidRPr="009A6C1D">
        <w:rPr>
          <w:spacing w:val="1"/>
          <w:sz w:val="24"/>
          <w:szCs w:val="24"/>
        </w:rPr>
        <w:t xml:space="preserve"> билеты улучшенной категории – </w:t>
      </w:r>
      <w:r w:rsidR="00537216" w:rsidRPr="00D94F0E">
        <w:rPr>
          <w:b/>
          <w:spacing w:val="1"/>
          <w:sz w:val="24"/>
          <w:szCs w:val="24"/>
        </w:rPr>
        <w:t>65</w:t>
      </w:r>
      <w:r w:rsidR="009F436F" w:rsidRPr="00D94F0E">
        <w:rPr>
          <w:b/>
          <w:spacing w:val="1"/>
          <w:sz w:val="24"/>
          <w:szCs w:val="24"/>
        </w:rPr>
        <w:t xml:space="preserve"> (</w:t>
      </w:r>
      <w:r w:rsidR="00537216" w:rsidRPr="00D94F0E">
        <w:rPr>
          <w:b/>
          <w:spacing w:val="1"/>
          <w:sz w:val="24"/>
          <w:szCs w:val="24"/>
        </w:rPr>
        <w:t>шестьдесят пять</w:t>
      </w:r>
      <w:r w:rsidR="009F436F" w:rsidRPr="00D94F0E">
        <w:rPr>
          <w:b/>
          <w:spacing w:val="1"/>
          <w:sz w:val="24"/>
          <w:szCs w:val="24"/>
        </w:rPr>
        <w:t>) билетов</w:t>
      </w:r>
      <w:r w:rsidR="002475C2" w:rsidRPr="00D94F0E">
        <w:rPr>
          <w:b/>
          <w:spacing w:val="1"/>
          <w:sz w:val="24"/>
          <w:szCs w:val="24"/>
        </w:rPr>
        <w:t>;</w:t>
      </w:r>
    </w:p>
    <w:p w14:paraId="1149E631" w14:textId="3BB9A4F9" w:rsidR="00D94F0E" w:rsidRPr="00D94F0E" w:rsidRDefault="00D94F0E" w:rsidP="00AE7784">
      <w:pPr>
        <w:pStyle w:val="a7"/>
        <w:ind w:firstLine="0"/>
        <w:jc w:val="both"/>
        <w:rPr>
          <w:b/>
          <w:spacing w:val="1"/>
          <w:sz w:val="24"/>
          <w:szCs w:val="24"/>
        </w:rPr>
      </w:pPr>
      <w:r w:rsidRPr="00FC7AB2">
        <w:rPr>
          <w:i/>
        </w:rPr>
        <w:t>(</w:t>
      </w:r>
      <w:r w:rsidRPr="00FC7AB2">
        <w:rPr>
          <w:i/>
          <w:sz w:val="23"/>
          <w:szCs w:val="23"/>
        </w:rPr>
        <w:t>в редакции, утвержденной Решением ОС № 147/2 от 6.02.2020 г.)</w:t>
      </w:r>
      <w:bookmarkStart w:id="1" w:name="_GoBack"/>
      <w:bookmarkEnd w:id="1"/>
    </w:p>
    <w:p w14:paraId="116D794E" w14:textId="458BA460" w:rsidR="00547B98" w:rsidRPr="00D94F0E" w:rsidRDefault="00587579" w:rsidP="000930AE">
      <w:pPr>
        <w:pStyle w:val="a7"/>
        <w:ind w:firstLine="0"/>
        <w:jc w:val="both"/>
        <w:rPr>
          <w:spacing w:val="1"/>
          <w:sz w:val="24"/>
          <w:szCs w:val="24"/>
        </w:rPr>
      </w:pPr>
      <w:r w:rsidRPr="009A6C1D">
        <w:rPr>
          <w:sz w:val="24"/>
          <w:szCs w:val="24"/>
        </w:rPr>
        <w:tab/>
      </w:r>
      <w:r w:rsidR="009F436F" w:rsidRPr="009A6C1D">
        <w:rPr>
          <w:sz w:val="24"/>
          <w:szCs w:val="24"/>
        </w:rPr>
        <w:t>- автопропуска для телевизионной техники (</w:t>
      </w:r>
      <w:r w:rsidR="00283805" w:rsidRPr="009A6C1D">
        <w:rPr>
          <w:sz w:val="24"/>
          <w:szCs w:val="24"/>
        </w:rPr>
        <w:t>ОВ</w:t>
      </w:r>
      <w:r w:rsidR="009F436F" w:rsidRPr="009A6C1D">
        <w:rPr>
          <w:sz w:val="24"/>
          <w:szCs w:val="24"/>
        </w:rPr>
        <w:t>)</w:t>
      </w:r>
      <w:r w:rsidR="002475C2" w:rsidRPr="009A6C1D">
        <w:rPr>
          <w:sz w:val="24"/>
          <w:szCs w:val="24"/>
        </w:rPr>
        <w:t xml:space="preserve"> </w:t>
      </w:r>
      <w:r w:rsidR="009F436F" w:rsidRPr="009A6C1D">
        <w:rPr>
          <w:sz w:val="24"/>
          <w:szCs w:val="24"/>
        </w:rPr>
        <w:t>-</w:t>
      </w:r>
      <w:r w:rsidR="00C95637" w:rsidRPr="009A6C1D">
        <w:rPr>
          <w:sz w:val="24"/>
          <w:szCs w:val="24"/>
        </w:rPr>
        <w:t xml:space="preserve"> </w:t>
      </w:r>
      <w:r w:rsidR="00283805" w:rsidRPr="00D94F0E">
        <w:rPr>
          <w:sz w:val="24"/>
          <w:szCs w:val="24"/>
        </w:rPr>
        <w:t>20 (двадцать)</w:t>
      </w:r>
      <w:r w:rsidR="009F436F" w:rsidRPr="00D94F0E">
        <w:rPr>
          <w:sz w:val="24"/>
          <w:szCs w:val="24"/>
        </w:rPr>
        <w:t xml:space="preserve"> автопропусков</w:t>
      </w:r>
      <w:r w:rsidR="002475C2" w:rsidRPr="00D94F0E">
        <w:rPr>
          <w:sz w:val="24"/>
          <w:szCs w:val="24"/>
        </w:rPr>
        <w:t>.</w:t>
      </w:r>
    </w:p>
    <w:p w14:paraId="53702CA4" w14:textId="0436A6C2" w:rsidR="00547B98" w:rsidRPr="009A6C1D" w:rsidRDefault="00547B98" w:rsidP="00547B98">
      <w:pPr>
        <w:jc w:val="both"/>
        <w:rPr>
          <w:spacing w:val="1"/>
        </w:rPr>
      </w:pPr>
      <w:r w:rsidRPr="009A6C1D">
        <w:rPr>
          <w:spacing w:val="1"/>
        </w:rPr>
        <w:tab/>
        <w:t>Применительно к данному пункту,</w:t>
      </w:r>
      <w:r w:rsidR="00C95637" w:rsidRPr="009A6C1D">
        <w:rPr>
          <w:spacing w:val="1"/>
        </w:rPr>
        <w:t xml:space="preserve"> </w:t>
      </w:r>
      <w:r w:rsidRPr="009A6C1D">
        <w:rPr>
          <w:spacing w:val="1"/>
        </w:rPr>
        <w:t>высшей категорией VIP является</w:t>
      </w:r>
      <w:r w:rsidR="00C95637" w:rsidRPr="009A6C1D">
        <w:rPr>
          <w:spacing w:val="1"/>
        </w:rPr>
        <w:t xml:space="preserve"> </w:t>
      </w:r>
      <w:r w:rsidRPr="009A6C1D">
        <w:rPr>
          <w:spacing w:val="1"/>
        </w:rPr>
        <w:t xml:space="preserve">высшая по цене и набору дополнительно предоставляемых услуг </w:t>
      </w:r>
      <w:r w:rsidR="001D5360" w:rsidRPr="009A6C1D">
        <w:rPr>
          <w:spacing w:val="1"/>
        </w:rPr>
        <w:t>(</w:t>
      </w:r>
      <w:r w:rsidR="005812DF" w:rsidRPr="009A6C1D">
        <w:rPr>
          <w:spacing w:val="1"/>
        </w:rPr>
        <w:t>включая кейтеринг</w:t>
      </w:r>
      <w:r w:rsidR="001D5360" w:rsidRPr="009A6C1D">
        <w:rPr>
          <w:spacing w:val="1"/>
        </w:rPr>
        <w:t xml:space="preserve">) </w:t>
      </w:r>
      <w:r w:rsidRPr="009A6C1D">
        <w:rPr>
          <w:spacing w:val="1"/>
        </w:rPr>
        <w:t>категория билетов в официальной билетной программе Клуба.</w:t>
      </w:r>
      <w:r w:rsidR="00C95637" w:rsidRPr="009A6C1D">
        <w:rPr>
          <w:spacing w:val="1"/>
        </w:rPr>
        <w:t xml:space="preserve"> </w:t>
      </w:r>
      <w:r w:rsidRPr="009A6C1D">
        <w:rPr>
          <w:spacing w:val="1"/>
        </w:rPr>
        <w:t>Билетами улучшенной категории</w:t>
      </w:r>
      <w:r w:rsidR="00C95637" w:rsidRPr="009A6C1D">
        <w:rPr>
          <w:spacing w:val="1"/>
        </w:rPr>
        <w:t xml:space="preserve"> </w:t>
      </w:r>
      <w:r w:rsidRPr="009A6C1D">
        <w:rPr>
          <w:spacing w:val="1"/>
        </w:rPr>
        <w:t xml:space="preserve">являются билеты на места, расположенные в центральных секторах одной из центральных трибун стадиона. </w:t>
      </w:r>
    </w:p>
    <w:p w14:paraId="7215A261" w14:textId="3FBAE895" w:rsidR="009079C8" w:rsidRPr="009A6C1D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b/>
          <w:spacing w:val="1"/>
          <w:sz w:val="24"/>
          <w:szCs w:val="24"/>
        </w:rPr>
        <w:tab/>
      </w:r>
      <w:r w:rsidR="00DC4260" w:rsidRPr="009A6C1D">
        <w:rPr>
          <w:spacing w:val="1"/>
          <w:sz w:val="24"/>
          <w:szCs w:val="24"/>
        </w:rPr>
        <w:t>Б</w:t>
      </w:r>
      <w:r w:rsidR="009F436F" w:rsidRPr="009A6C1D">
        <w:rPr>
          <w:spacing w:val="1"/>
          <w:sz w:val="24"/>
          <w:szCs w:val="24"/>
        </w:rPr>
        <w:t xml:space="preserve">илеты сверх квоты, указанной </w:t>
      </w:r>
      <w:r w:rsidR="00A04465" w:rsidRPr="009A6C1D">
        <w:rPr>
          <w:spacing w:val="1"/>
          <w:sz w:val="24"/>
          <w:szCs w:val="24"/>
        </w:rPr>
        <w:t xml:space="preserve">в </w:t>
      </w:r>
      <w:r w:rsidR="003B5073" w:rsidRPr="009A6C1D">
        <w:rPr>
          <w:spacing w:val="1"/>
          <w:sz w:val="24"/>
          <w:szCs w:val="24"/>
        </w:rPr>
        <w:t xml:space="preserve">настоящем подпункте, </w:t>
      </w:r>
      <w:r w:rsidR="009F436F" w:rsidRPr="009A6C1D">
        <w:rPr>
          <w:spacing w:val="1"/>
          <w:sz w:val="24"/>
          <w:szCs w:val="24"/>
        </w:rPr>
        <w:t xml:space="preserve">предоставляются </w:t>
      </w:r>
      <w:r w:rsidR="00C82068" w:rsidRPr="009A6C1D">
        <w:rPr>
          <w:spacing w:val="1"/>
          <w:sz w:val="24"/>
          <w:szCs w:val="24"/>
        </w:rPr>
        <w:t>РФПЛ</w:t>
      </w:r>
      <w:r w:rsidR="00C95637" w:rsidRPr="009A6C1D">
        <w:rPr>
          <w:spacing w:val="1"/>
          <w:sz w:val="24"/>
          <w:szCs w:val="24"/>
        </w:rPr>
        <w:t xml:space="preserve"> </w:t>
      </w:r>
      <w:r w:rsidR="009F436F" w:rsidRPr="009A6C1D">
        <w:rPr>
          <w:spacing w:val="1"/>
          <w:sz w:val="24"/>
          <w:szCs w:val="24"/>
        </w:rPr>
        <w:t>на возмездной основе на основании письменной заявки</w:t>
      </w:r>
      <w:r w:rsidR="003B5073" w:rsidRPr="009A6C1D">
        <w:rPr>
          <w:spacing w:val="1"/>
          <w:sz w:val="24"/>
          <w:szCs w:val="24"/>
        </w:rPr>
        <w:t>, при этом Клуб вправе отказать в предоставлении дополнительных билетов, если заявка на их получение</w:t>
      </w:r>
      <w:r w:rsidR="00C95637" w:rsidRPr="009A6C1D">
        <w:rPr>
          <w:spacing w:val="1"/>
          <w:sz w:val="24"/>
          <w:szCs w:val="24"/>
        </w:rPr>
        <w:t xml:space="preserve"> </w:t>
      </w:r>
      <w:r w:rsidR="003B5073" w:rsidRPr="009A6C1D">
        <w:rPr>
          <w:spacing w:val="1"/>
          <w:sz w:val="24"/>
          <w:szCs w:val="24"/>
        </w:rPr>
        <w:t>была подана менее чем за семь дней до даты проведения соответствующего матча</w:t>
      </w:r>
      <w:r w:rsidR="000A4B76" w:rsidRPr="009A6C1D">
        <w:rPr>
          <w:spacing w:val="1"/>
          <w:sz w:val="24"/>
          <w:szCs w:val="24"/>
        </w:rPr>
        <w:t>;</w:t>
      </w:r>
    </w:p>
    <w:p w14:paraId="430355CE" w14:textId="00797021" w:rsidR="009F436F" w:rsidRPr="009A6C1D" w:rsidRDefault="00587579" w:rsidP="00AE7784">
      <w:pPr>
        <w:pStyle w:val="a7"/>
        <w:ind w:firstLine="0"/>
        <w:jc w:val="both"/>
        <w:rPr>
          <w:spacing w:val="1"/>
          <w:sz w:val="24"/>
          <w:szCs w:val="24"/>
        </w:rPr>
      </w:pPr>
      <w:r w:rsidRPr="009A6C1D">
        <w:rPr>
          <w:b/>
          <w:spacing w:val="1"/>
          <w:sz w:val="24"/>
          <w:szCs w:val="24"/>
        </w:rPr>
        <w:tab/>
      </w:r>
      <w:r w:rsidR="00D86FEC" w:rsidRPr="009A6C1D">
        <w:rPr>
          <w:b/>
          <w:spacing w:val="1"/>
          <w:sz w:val="24"/>
          <w:szCs w:val="24"/>
        </w:rPr>
        <w:t>н</w:t>
      </w:r>
      <w:r w:rsidR="009F436F" w:rsidRPr="009A6C1D">
        <w:rPr>
          <w:b/>
          <w:spacing w:val="1"/>
          <w:sz w:val="24"/>
          <w:szCs w:val="24"/>
        </w:rPr>
        <w:t>)</w:t>
      </w:r>
      <w:r w:rsidR="009F436F" w:rsidRPr="009A6C1D">
        <w:rPr>
          <w:spacing w:val="1"/>
          <w:sz w:val="24"/>
          <w:szCs w:val="24"/>
        </w:rPr>
        <w:t xml:space="preserve"> урегулировать все организационные и технические вопросы, возникающие в связи с выполнением</w:t>
      </w:r>
      <w:r w:rsidR="00C95637" w:rsidRPr="009A6C1D">
        <w:rPr>
          <w:spacing w:val="1"/>
          <w:sz w:val="24"/>
          <w:szCs w:val="24"/>
        </w:rPr>
        <w:t xml:space="preserve"> </w:t>
      </w:r>
      <w:r w:rsidR="009F436F" w:rsidRPr="009A6C1D">
        <w:rPr>
          <w:spacing w:val="1"/>
          <w:sz w:val="24"/>
          <w:szCs w:val="24"/>
        </w:rPr>
        <w:t xml:space="preserve">обязательств перед официальными спонсорами и партнерами Чемпионата и/или </w:t>
      </w:r>
      <w:r w:rsidR="00C82068" w:rsidRPr="009A6C1D">
        <w:rPr>
          <w:spacing w:val="1"/>
          <w:sz w:val="24"/>
          <w:szCs w:val="24"/>
        </w:rPr>
        <w:t>РФПЛ</w:t>
      </w:r>
      <w:r w:rsidR="009F436F" w:rsidRPr="009A6C1D">
        <w:rPr>
          <w:spacing w:val="1"/>
          <w:sz w:val="24"/>
          <w:szCs w:val="24"/>
        </w:rPr>
        <w:t>, с администрацией Стадионов. В частности, без ущерба для других позиций, обеспечить следующее:</w:t>
      </w:r>
    </w:p>
    <w:p w14:paraId="742AA55D" w14:textId="39CD0AE8" w:rsidR="0081588E" w:rsidRPr="009A6C1D" w:rsidRDefault="008965C0" w:rsidP="00AE7784">
      <w:pPr>
        <w:pStyle w:val="a7"/>
        <w:ind w:firstLine="0"/>
        <w:jc w:val="both"/>
        <w:rPr>
          <w:b/>
          <w:spacing w:val="1"/>
          <w:sz w:val="24"/>
          <w:szCs w:val="24"/>
        </w:rPr>
      </w:pPr>
      <w:r w:rsidRPr="009A6C1D">
        <w:rPr>
          <w:spacing w:val="1"/>
          <w:sz w:val="24"/>
          <w:szCs w:val="24"/>
        </w:rPr>
        <w:tab/>
      </w:r>
      <w:r w:rsidR="009F436F" w:rsidRPr="009A6C1D">
        <w:rPr>
          <w:spacing w:val="1"/>
          <w:sz w:val="24"/>
          <w:szCs w:val="24"/>
        </w:rPr>
        <w:t xml:space="preserve">- не менее чем за три часа до начала Матча на Стадионе должны быть размещены все рекламные материалы в соответствии с настоящим Положением и схемой, утвержденной </w:t>
      </w:r>
      <w:r w:rsidR="00C82068" w:rsidRPr="009A6C1D">
        <w:rPr>
          <w:spacing w:val="1"/>
          <w:sz w:val="24"/>
          <w:szCs w:val="24"/>
        </w:rPr>
        <w:t>РФПЛ</w:t>
      </w:r>
      <w:r w:rsidR="009F436F" w:rsidRPr="009A6C1D">
        <w:rPr>
          <w:spacing w:val="1"/>
          <w:sz w:val="24"/>
          <w:szCs w:val="24"/>
        </w:rPr>
        <w:t>;</w:t>
      </w:r>
    </w:p>
    <w:p w14:paraId="2316D9CC" w14:textId="59AA9399" w:rsidR="009F436F" w:rsidRPr="009A6C1D" w:rsidRDefault="00587579" w:rsidP="00AE7784">
      <w:pPr>
        <w:pStyle w:val="a7"/>
        <w:ind w:firstLine="0"/>
        <w:jc w:val="both"/>
        <w:rPr>
          <w:spacing w:val="1"/>
          <w:sz w:val="24"/>
          <w:szCs w:val="24"/>
        </w:rPr>
      </w:pPr>
      <w:r w:rsidRPr="009A6C1D">
        <w:rPr>
          <w:b/>
          <w:spacing w:val="1"/>
          <w:sz w:val="24"/>
          <w:szCs w:val="24"/>
        </w:rPr>
        <w:tab/>
      </w:r>
      <w:r w:rsidR="00D86FEC" w:rsidRPr="009A6C1D">
        <w:rPr>
          <w:b/>
          <w:spacing w:val="1"/>
          <w:sz w:val="24"/>
          <w:szCs w:val="24"/>
        </w:rPr>
        <w:t>о</w:t>
      </w:r>
      <w:r w:rsidR="009F436F" w:rsidRPr="009A6C1D">
        <w:rPr>
          <w:b/>
          <w:spacing w:val="1"/>
          <w:sz w:val="24"/>
          <w:szCs w:val="24"/>
        </w:rPr>
        <w:t>)</w:t>
      </w:r>
      <w:r w:rsidR="009F436F" w:rsidRPr="009A6C1D">
        <w:rPr>
          <w:spacing w:val="1"/>
          <w:sz w:val="24"/>
          <w:szCs w:val="24"/>
        </w:rPr>
        <w:t xml:space="preserve"> обеспечить осуществление на Стадионе во время проведения Матча демонстрации, бес</w:t>
      </w:r>
      <w:r w:rsidR="00662EAD" w:rsidRPr="009A6C1D">
        <w:rPr>
          <w:spacing w:val="1"/>
          <w:sz w:val="24"/>
          <w:szCs w:val="24"/>
        </w:rPr>
        <w:t>пл</w:t>
      </w:r>
      <w:r w:rsidR="009F436F" w:rsidRPr="009A6C1D">
        <w:rPr>
          <w:spacing w:val="1"/>
          <w:sz w:val="24"/>
          <w:szCs w:val="24"/>
        </w:rPr>
        <w:t xml:space="preserve">атного распространения, розыгрышей продукции, а также проведения </w:t>
      </w:r>
      <w:r w:rsidR="0081588E" w:rsidRPr="009A6C1D">
        <w:rPr>
          <w:spacing w:val="1"/>
          <w:sz w:val="24"/>
          <w:szCs w:val="24"/>
        </w:rPr>
        <w:t>коммерческих, информационных, рекламных и иных мероприятий</w:t>
      </w:r>
      <w:r w:rsidR="009F436F" w:rsidRPr="009A6C1D">
        <w:rPr>
          <w:spacing w:val="1"/>
          <w:sz w:val="24"/>
          <w:szCs w:val="24"/>
        </w:rPr>
        <w:t xml:space="preserve"> официальных спонсоров и партнеров Чемпионата и/или </w:t>
      </w:r>
      <w:r w:rsidR="00C82068" w:rsidRPr="009A6C1D">
        <w:rPr>
          <w:spacing w:val="1"/>
          <w:sz w:val="24"/>
          <w:szCs w:val="24"/>
        </w:rPr>
        <w:t>РФПЛ</w:t>
      </w:r>
      <w:r w:rsidR="00FE3174" w:rsidRPr="009A6C1D">
        <w:rPr>
          <w:spacing w:val="1"/>
          <w:sz w:val="24"/>
          <w:szCs w:val="24"/>
        </w:rPr>
        <w:t xml:space="preserve"> (но не более </w:t>
      </w:r>
      <w:r w:rsidR="00027FE4" w:rsidRPr="009A6C1D">
        <w:rPr>
          <w:spacing w:val="1"/>
          <w:sz w:val="24"/>
          <w:szCs w:val="24"/>
        </w:rPr>
        <w:t>4</w:t>
      </w:r>
      <w:r w:rsidR="002475C2" w:rsidRPr="009A6C1D">
        <w:rPr>
          <w:spacing w:val="1"/>
          <w:sz w:val="24"/>
          <w:szCs w:val="24"/>
        </w:rPr>
        <w:t>-</w:t>
      </w:r>
      <w:r w:rsidR="00FE3174" w:rsidRPr="009A6C1D">
        <w:rPr>
          <w:spacing w:val="1"/>
          <w:sz w:val="24"/>
          <w:szCs w:val="24"/>
        </w:rPr>
        <w:t>х</w:t>
      </w:r>
      <w:r w:rsidR="002021C9" w:rsidRPr="009A6C1D">
        <w:rPr>
          <w:spacing w:val="1"/>
          <w:sz w:val="24"/>
          <w:szCs w:val="24"/>
        </w:rPr>
        <w:t xml:space="preserve"> </w:t>
      </w:r>
      <w:r w:rsidR="00FE3174" w:rsidRPr="009A6C1D">
        <w:rPr>
          <w:spacing w:val="1"/>
          <w:sz w:val="24"/>
          <w:szCs w:val="24"/>
        </w:rPr>
        <w:t>раз за сезон)</w:t>
      </w:r>
      <w:r w:rsidR="009F436F" w:rsidRPr="009A6C1D">
        <w:rPr>
          <w:spacing w:val="1"/>
          <w:sz w:val="24"/>
          <w:szCs w:val="24"/>
        </w:rPr>
        <w:t xml:space="preserve">, при условии, что их проведение было заблаговременно </w:t>
      </w:r>
      <w:r w:rsidR="0081588E" w:rsidRPr="009A6C1D">
        <w:rPr>
          <w:spacing w:val="1"/>
          <w:sz w:val="24"/>
          <w:szCs w:val="24"/>
        </w:rPr>
        <w:t>(не позднее 14 дней до</w:t>
      </w:r>
      <w:r w:rsidR="00C95637" w:rsidRPr="009A6C1D">
        <w:rPr>
          <w:spacing w:val="1"/>
          <w:sz w:val="24"/>
          <w:szCs w:val="24"/>
        </w:rPr>
        <w:t xml:space="preserve"> </w:t>
      </w:r>
      <w:r w:rsidR="0081588E" w:rsidRPr="009A6C1D">
        <w:rPr>
          <w:spacing w:val="1"/>
          <w:sz w:val="24"/>
          <w:szCs w:val="24"/>
        </w:rPr>
        <w:t xml:space="preserve">даты проведения соответствующего матча) </w:t>
      </w:r>
      <w:r w:rsidR="009F436F" w:rsidRPr="009A6C1D">
        <w:rPr>
          <w:spacing w:val="1"/>
          <w:sz w:val="24"/>
          <w:szCs w:val="24"/>
        </w:rPr>
        <w:t>согласовано с Клубом;</w:t>
      </w:r>
      <w:r w:rsidR="00FE3174" w:rsidRPr="009A6C1D">
        <w:rPr>
          <w:spacing w:val="1"/>
          <w:sz w:val="24"/>
          <w:szCs w:val="24"/>
        </w:rPr>
        <w:t xml:space="preserve"> </w:t>
      </w:r>
    </w:p>
    <w:p w14:paraId="63949EF7" w14:textId="4EC5A3E4" w:rsidR="009F436F" w:rsidRPr="009A6C1D" w:rsidRDefault="00587579" w:rsidP="00AE7784">
      <w:pPr>
        <w:pStyle w:val="a7"/>
        <w:ind w:firstLine="0"/>
        <w:jc w:val="both"/>
        <w:rPr>
          <w:b/>
          <w:spacing w:val="1"/>
          <w:sz w:val="24"/>
          <w:szCs w:val="24"/>
        </w:rPr>
      </w:pPr>
      <w:r w:rsidRPr="009A6C1D">
        <w:rPr>
          <w:b/>
          <w:spacing w:val="1"/>
          <w:sz w:val="24"/>
          <w:szCs w:val="24"/>
        </w:rPr>
        <w:tab/>
      </w:r>
      <w:r w:rsidR="00D86FEC" w:rsidRPr="009A6C1D">
        <w:rPr>
          <w:b/>
          <w:spacing w:val="1"/>
          <w:sz w:val="24"/>
          <w:szCs w:val="24"/>
        </w:rPr>
        <w:t>п</w:t>
      </w:r>
      <w:r w:rsidR="009F436F" w:rsidRPr="009A6C1D">
        <w:rPr>
          <w:b/>
          <w:spacing w:val="1"/>
          <w:sz w:val="24"/>
          <w:szCs w:val="24"/>
        </w:rPr>
        <w:t>)</w:t>
      </w:r>
      <w:r w:rsidR="009F436F" w:rsidRPr="009A6C1D">
        <w:rPr>
          <w:spacing w:val="1"/>
          <w:sz w:val="24"/>
          <w:szCs w:val="24"/>
        </w:rPr>
        <w:t xml:space="preserve"> обеспечить вручение учрежденных </w:t>
      </w:r>
      <w:r w:rsidR="00C82068" w:rsidRPr="009A6C1D">
        <w:rPr>
          <w:spacing w:val="1"/>
          <w:sz w:val="24"/>
          <w:szCs w:val="24"/>
        </w:rPr>
        <w:t>РФПЛ</w:t>
      </w:r>
      <w:r w:rsidR="0081588E" w:rsidRPr="009A6C1D">
        <w:rPr>
          <w:spacing w:val="1"/>
          <w:sz w:val="24"/>
          <w:szCs w:val="24"/>
        </w:rPr>
        <w:t>, ОВ, официальными спонсорами и партнерами Чемпионата</w:t>
      </w:r>
      <w:r w:rsidR="00C95637" w:rsidRPr="009A6C1D">
        <w:rPr>
          <w:spacing w:val="1"/>
          <w:sz w:val="24"/>
          <w:szCs w:val="24"/>
        </w:rPr>
        <w:t xml:space="preserve"> </w:t>
      </w:r>
      <w:r w:rsidR="009F436F" w:rsidRPr="009A6C1D">
        <w:rPr>
          <w:spacing w:val="1"/>
          <w:sz w:val="24"/>
          <w:szCs w:val="24"/>
        </w:rPr>
        <w:t>призов, в том числе на футбольном поле, перед началом Матча, в перерыве Матча и по окончании Матча, при условии, что их проведение было заблаговременно</w:t>
      </w:r>
      <w:r w:rsidR="00C95637" w:rsidRPr="009A6C1D">
        <w:rPr>
          <w:spacing w:val="1"/>
          <w:sz w:val="24"/>
          <w:szCs w:val="24"/>
        </w:rPr>
        <w:t xml:space="preserve"> </w:t>
      </w:r>
      <w:r w:rsidR="0081588E" w:rsidRPr="009A6C1D">
        <w:rPr>
          <w:spacing w:val="1"/>
          <w:sz w:val="24"/>
          <w:szCs w:val="24"/>
        </w:rPr>
        <w:t>(не позднее 5 дней) согласовано с Клубом</w:t>
      </w:r>
      <w:r w:rsidR="000A4B76" w:rsidRPr="009A6C1D">
        <w:rPr>
          <w:spacing w:val="1"/>
          <w:sz w:val="24"/>
          <w:szCs w:val="24"/>
        </w:rPr>
        <w:t>;</w:t>
      </w:r>
    </w:p>
    <w:p w14:paraId="3001CB94" w14:textId="55100F2E" w:rsidR="009079C8" w:rsidRPr="009A6C1D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b/>
          <w:spacing w:val="1"/>
          <w:sz w:val="24"/>
          <w:szCs w:val="24"/>
        </w:rPr>
        <w:tab/>
      </w:r>
      <w:r w:rsidR="00D86FEC" w:rsidRPr="009A6C1D">
        <w:rPr>
          <w:b/>
          <w:spacing w:val="1"/>
          <w:sz w:val="24"/>
          <w:szCs w:val="24"/>
        </w:rPr>
        <w:t>р</w:t>
      </w:r>
      <w:r w:rsidR="009F436F" w:rsidRPr="009A6C1D">
        <w:rPr>
          <w:b/>
          <w:spacing w:val="1"/>
          <w:sz w:val="24"/>
          <w:szCs w:val="24"/>
        </w:rPr>
        <w:t>)</w:t>
      </w:r>
      <w:r w:rsidR="009F436F" w:rsidRPr="009A6C1D">
        <w:rPr>
          <w:spacing w:val="1"/>
          <w:sz w:val="24"/>
          <w:szCs w:val="24"/>
        </w:rPr>
        <w:t xml:space="preserve"> </w:t>
      </w:r>
      <w:r w:rsidR="009F436F" w:rsidRPr="009A6C1D">
        <w:rPr>
          <w:sz w:val="24"/>
          <w:szCs w:val="24"/>
        </w:rPr>
        <w:t xml:space="preserve">соблюдать единые требования и стандарты в отношении размещения рекламных материалов официальных спонсоров и партнеров Чемпионата и/или </w:t>
      </w:r>
      <w:r w:rsidR="00C82068" w:rsidRPr="009A6C1D">
        <w:rPr>
          <w:sz w:val="24"/>
          <w:szCs w:val="24"/>
        </w:rPr>
        <w:t>РФПЛ</w:t>
      </w:r>
      <w:r w:rsidR="009F436F" w:rsidRPr="009A6C1D">
        <w:rPr>
          <w:sz w:val="24"/>
          <w:szCs w:val="24"/>
        </w:rPr>
        <w:t xml:space="preserve"> на любых рекламных</w:t>
      </w:r>
      <w:r w:rsidR="00C95637" w:rsidRPr="009A6C1D">
        <w:rPr>
          <w:sz w:val="24"/>
          <w:szCs w:val="24"/>
        </w:rPr>
        <w:t xml:space="preserve"> </w:t>
      </w:r>
      <w:r w:rsidR="009F436F" w:rsidRPr="009A6C1D">
        <w:rPr>
          <w:sz w:val="24"/>
          <w:szCs w:val="24"/>
        </w:rPr>
        <w:t xml:space="preserve">носителях, предусмотренных настоящим </w:t>
      </w:r>
      <w:r w:rsidR="000A4B76" w:rsidRPr="009A6C1D">
        <w:rPr>
          <w:sz w:val="24"/>
          <w:szCs w:val="24"/>
        </w:rPr>
        <w:t>Регламентом;</w:t>
      </w:r>
    </w:p>
    <w:p w14:paraId="4754D337" w14:textId="39E4E044" w:rsidR="00662EAD" w:rsidRPr="009A6C1D" w:rsidRDefault="0081588E" w:rsidP="00AE7784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sz w:val="24"/>
          <w:szCs w:val="24"/>
        </w:rPr>
        <w:tab/>
      </w:r>
      <w:r w:rsidR="00D86FEC" w:rsidRPr="009A6C1D">
        <w:rPr>
          <w:b/>
          <w:sz w:val="24"/>
          <w:szCs w:val="24"/>
        </w:rPr>
        <w:t>с</w:t>
      </w:r>
      <w:r w:rsidR="00DC4260" w:rsidRPr="009A6C1D">
        <w:rPr>
          <w:b/>
          <w:sz w:val="24"/>
          <w:szCs w:val="24"/>
        </w:rPr>
        <w:t>)</w:t>
      </w:r>
      <w:r w:rsidR="00C95637" w:rsidRPr="009A6C1D">
        <w:rPr>
          <w:sz w:val="24"/>
          <w:szCs w:val="24"/>
        </w:rPr>
        <w:t xml:space="preserve"> </w:t>
      </w:r>
      <w:r w:rsidR="003B247B" w:rsidRPr="009A6C1D">
        <w:rPr>
          <w:sz w:val="24"/>
          <w:szCs w:val="24"/>
        </w:rPr>
        <w:t>обеспечить</w:t>
      </w:r>
      <w:r w:rsidR="00C95637" w:rsidRPr="009A6C1D">
        <w:rPr>
          <w:sz w:val="24"/>
          <w:szCs w:val="24"/>
        </w:rPr>
        <w:t xml:space="preserve"> </w:t>
      </w:r>
      <w:r w:rsidR="003B247B" w:rsidRPr="009A6C1D">
        <w:rPr>
          <w:sz w:val="24"/>
          <w:szCs w:val="24"/>
        </w:rPr>
        <w:t>размещение</w:t>
      </w:r>
      <w:r w:rsidR="00C95637" w:rsidRPr="009A6C1D">
        <w:rPr>
          <w:sz w:val="24"/>
          <w:szCs w:val="24"/>
        </w:rPr>
        <w:t xml:space="preserve"> </w:t>
      </w:r>
      <w:r w:rsidR="003B247B" w:rsidRPr="009A6C1D">
        <w:rPr>
          <w:sz w:val="24"/>
          <w:szCs w:val="24"/>
        </w:rPr>
        <w:t xml:space="preserve">предоставленных </w:t>
      </w:r>
      <w:r w:rsidR="00C82068" w:rsidRPr="009A6C1D">
        <w:rPr>
          <w:sz w:val="24"/>
          <w:szCs w:val="24"/>
        </w:rPr>
        <w:t>РФПЛ</w:t>
      </w:r>
      <w:r w:rsidR="00C95637" w:rsidRPr="009A6C1D">
        <w:rPr>
          <w:sz w:val="24"/>
          <w:szCs w:val="24"/>
        </w:rPr>
        <w:t xml:space="preserve"> </w:t>
      </w:r>
      <w:r w:rsidR="003B247B" w:rsidRPr="009A6C1D">
        <w:rPr>
          <w:sz w:val="24"/>
          <w:szCs w:val="24"/>
        </w:rPr>
        <w:t>арки для выхода команд,</w:t>
      </w:r>
      <w:r w:rsidR="00C95637" w:rsidRPr="009A6C1D">
        <w:rPr>
          <w:sz w:val="24"/>
          <w:szCs w:val="24"/>
        </w:rPr>
        <w:t xml:space="preserve"> </w:t>
      </w:r>
      <w:r w:rsidR="00662EAD" w:rsidRPr="009A6C1D">
        <w:rPr>
          <w:sz w:val="24"/>
          <w:szCs w:val="24"/>
        </w:rPr>
        <w:t xml:space="preserve">презентационного </w:t>
      </w:r>
      <w:r w:rsidR="003B247B" w:rsidRPr="009A6C1D">
        <w:rPr>
          <w:sz w:val="24"/>
          <w:szCs w:val="24"/>
        </w:rPr>
        <w:t>баннера</w:t>
      </w:r>
      <w:r w:rsidR="00027FE4" w:rsidRPr="009A6C1D">
        <w:rPr>
          <w:sz w:val="24"/>
          <w:szCs w:val="24"/>
        </w:rPr>
        <w:t xml:space="preserve"> </w:t>
      </w:r>
      <w:r w:rsidR="003B247B" w:rsidRPr="009A6C1D">
        <w:rPr>
          <w:sz w:val="24"/>
          <w:szCs w:val="24"/>
        </w:rPr>
        <w:t>и стойки для игрового мяча Чемпионата</w:t>
      </w:r>
      <w:r w:rsidR="00C95637" w:rsidRPr="009A6C1D">
        <w:rPr>
          <w:sz w:val="24"/>
          <w:szCs w:val="24"/>
        </w:rPr>
        <w:t xml:space="preserve"> </w:t>
      </w:r>
      <w:r w:rsidR="003B247B" w:rsidRPr="009A6C1D">
        <w:rPr>
          <w:sz w:val="24"/>
          <w:szCs w:val="24"/>
        </w:rPr>
        <w:t xml:space="preserve">в местах, определённых </w:t>
      </w:r>
      <w:r w:rsidR="00C82068" w:rsidRPr="009A6C1D">
        <w:rPr>
          <w:sz w:val="24"/>
          <w:szCs w:val="24"/>
        </w:rPr>
        <w:t>РФПЛ</w:t>
      </w:r>
      <w:r w:rsidR="005B500E" w:rsidRPr="009A6C1D">
        <w:rPr>
          <w:sz w:val="24"/>
          <w:szCs w:val="24"/>
        </w:rPr>
        <w:t xml:space="preserve"> и </w:t>
      </w:r>
      <w:r w:rsidR="003B247B" w:rsidRPr="009A6C1D">
        <w:rPr>
          <w:sz w:val="24"/>
          <w:szCs w:val="24"/>
        </w:rPr>
        <w:t>ОВ.</w:t>
      </w:r>
    </w:p>
    <w:p w14:paraId="530669E9" w14:textId="378C9C72" w:rsidR="001F4473" w:rsidRPr="009A6C1D" w:rsidRDefault="001F4473" w:rsidP="00AE7784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sz w:val="24"/>
          <w:szCs w:val="24"/>
        </w:rPr>
        <w:tab/>
      </w:r>
      <w:r w:rsidRPr="009A6C1D">
        <w:rPr>
          <w:b/>
          <w:bCs/>
          <w:sz w:val="24"/>
          <w:szCs w:val="24"/>
        </w:rPr>
        <w:t>т)</w:t>
      </w:r>
      <w:r w:rsidRPr="009A6C1D">
        <w:rPr>
          <w:sz w:val="24"/>
          <w:szCs w:val="24"/>
        </w:rPr>
        <w:t xml:space="preserve"> обеспечить размещение в чаше</w:t>
      </w:r>
      <w:r w:rsidR="007D2305" w:rsidRPr="009A6C1D">
        <w:rPr>
          <w:sz w:val="24"/>
          <w:szCs w:val="24"/>
        </w:rPr>
        <w:t xml:space="preserve"> </w:t>
      </w:r>
      <w:r w:rsidRPr="009A6C1D">
        <w:rPr>
          <w:sz w:val="24"/>
          <w:szCs w:val="24"/>
        </w:rPr>
        <w:t>домашнего стадиона флага Российской Премьер-Лиги.</w:t>
      </w:r>
    </w:p>
    <w:p w14:paraId="4BF735E3" w14:textId="3819E06B" w:rsidR="001F4473" w:rsidRPr="009A6C1D" w:rsidRDefault="001F4473" w:rsidP="00AE7784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sz w:val="24"/>
          <w:szCs w:val="24"/>
        </w:rPr>
        <w:t xml:space="preserve"> </w:t>
      </w:r>
    </w:p>
    <w:p w14:paraId="160E4660" w14:textId="58BF0BD2" w:rsidR="008965C0" w:rsidRPr="009A6C1D" w:rsidRDefault="007E36AA" w:rsidP="008965C0">
      <w:pPr>
        <w:pStyle w:val="a7"/>
        <w:ind w:firstLine="0"/>
        <w:jc w:val="center"/>
        <w:rPr>
          <w:b/>
          <w:sz w:val="24"/>
          <w:szCs w:val="24"/>
        </w:rPr>
      </w:pPr>
      <w:r w:rsidRPr="009A6C1D">
        <w:rPr>
          <w:b/>
          <w:sz w:val="24"/>
          <w:szCs w:val="24"/>
        </w:rPr>
        <w:t>6</w:t>
      </w:r>
      <w:r w:rsidR="009F436F" w:rsidRPr="009A6C1D">
        <w:rPr>
          <w:b/>
          <w:sz w:val="24"/>
          <w:szCs w:val="24"/>
        </w:rPr>
        <w:t>.</w:t>
      </w:r>
      <w:r w:rsidR="008965C0" w:rsidRPr="009A6C1D">
        <w:rPr>
          <w:b/>
          <w:sz w:val="24"/>
          <w:szCs w:val="24"/>
        </w:rPr>
        <w:t xml:space="preserve"> Матчевые и рекламные материалы.</w:t>
      </w:r>
    </w:p>
    <w:p w14:paraId="7028EFD2" w14:textId="77777777" w:rsidR="008965C0" w:rsidRPr="009A6C1D" w:rsidRDefault="008965C0" w:rsidP="00AE7784">
      <w:pPr>
        <w:pStyle w:val="a7"/>
        <w:ind w:firstLine="0"/>
        <w:jc w:val="both"/>
        <w:rPr>
          <w:b/>
          <w:sz w:val="24"/>
          <w:szCs w:val="24"/>
        </w:rPr>
      </w:pPr>
    </w:p>
    <w:p w14:paraId="50723BDE" w14:textId="6D8530AA" w:rsidR="009F436F" w:rsidRPr="009A6C1D" w:rsidRDefault="008965C0" w:rsidP="00AE7784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b/>
          <w:sz w:val="24"/>
          <w:szCs w:val="24"/>
        </w:rPr>
        <w:tab/>
      </w:r>
      <w:r w:rsidR="009F436F" w:rsidRPr="009A6C1D">
        <w:rPr>
          <w:b/>
          <w:sz w:val="24"/>
          <w:szCs w:val="24"/>
        </w:rPr>
        <w:t xml:space="preserve"> </w:t>
      </w:r>
      <w:r w:rsidR="00C82068" w:rsidRPr="009A6C1D">
        <w:rPr>
          <w:sz w:val="24"/>
          <w:szCs w:val="24"/>
        </w:rPr>
        <w:t>РФПЛ</w:t>
      </w:r>
      <w:r w:rsidR="009F436F" w:rsidRPr="009A6C1D">
        <w:rPr>
          <w:sz w:val="24"/>
          <w:szCs w:val="24"/>
        </w:rPr>
        <w:t xml:space="preserve"> предоставляет Клубу следующие рекламные материалы, оборудование и предметы экипировки, необходимые для реализации обязательств </w:t>
      </w:r>
      <w:r w:rsidR="00C82068" w:rsidRPr="009A6C1D">
        <w:rPr>
          <w:sz w:val="24"/>
          <w:szCs w:val="24"/>
        </w:rPr>
        <w:t>РФПЛ</w:t>
      </w:r>
      <w:r w:rsidR="009F436F" w:rsidRPr="009A6C1D">
        <w:rPr>
          <w:sz w:val="24"/>
          <w:szCs w:val="24"/>
        </w:rPr>
        <w:t xml:space="preserve"> перед официальными спонсорами и партнерами Чемпионата и </w:t>
      </w:r>
      <w:r w:rsidR="00C82068" w:rsidRPr="009A6C1D">
        <w:rPr>
          <w:sz w:val="24"/>
          <w:szCs w:val="24"/>
        </w:rPr>
        <w:t>РФПЛ</w:t>
      </w:r>
      <w:r w:rsidR="009F436F" w:rsidRPr="009A6C1D">
        <w:rPr>
          <w:sz w:val="24"/>
          <w:szCs w:val="24"/>
        </w:rPr>
        <w:t>:</w:t>
      </w:r>
    </w:p>
    <w:p w14:paraId="5A68257E" w14:textId="2C7E84A6" w:rsidR="009F436F" w:rsidRPr="009A6C1D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b/>
          <w:sz w:val="24"/>
          <w:szCs w:val="24"/>
        </w:rPr>
        <w:tab/>
      </w:r>
      <w:r w:rsidR="009F436F" w:rsidRPr="009A6C1D">
        <w:rPr>
          <w:b/>
          <w:sz w:val="24"/>
          <w:szCs w:val="24"/>
        </w:rPr>
        <w:t>а)</w:t>
      </w:r>
      <w:r w:rsidR="009F436F" w:rsidRPr="009A6C1D">
        <w:rPr>
          <w:sz w:val="24"/>
          <w:szCs w:val="24"/>
        </w:rPr>
        <w:t xml:space="preserve"> баннер, предусмотренный подпунктом «б» статьи 5 настоящего </w:t>
      </w:r>
      <w:r w:rsidR="000A4B76" w:rsidRPr="009A6C1D">
        <w:rPr>
          <w:sz w:val="24"/>
          <w:szCs w:val="24"/>
        </w:rPr>
        <w:t>Регламента</w:t>
      </w:r>
      <w:r w:rsidR="009F436F" w:rsidRPr="009A6C1D">
        <w:rPr>
          <w:sz w:val="24"/>
          <w:szCs w:val="24"/>
        </w:rPr>
        <w:t xml:space="preserve">, </w:t>
      </w:r>
      <w:r w:rsidR="00563C20" w:rsidRPr="009A6C1D">
        <w:rPr>
          <w:sz w:val="24"/>
          <w:szCs w:val="24"/>
        </w:rPr>
        <w:t>рекламные материалы</w:t>
      </w:r>
      <w:r w:rsidR="00C95637" w:rsidRPr="009A6C1D">
        <w:rPr>
          <w:sz w:val="24"/>
          <w:szCs w:val="24"/>
        </w:rPr>
        <w:t xml:space="preserve"> </w:t>
      </w:r>
      <w:r w:rsidR="00563C20" w:rsidRPr="009A6C1D">
        <w:rPr>
          <w:sz w:val="24"/>
          <w:szCs w:val="24"/>
        </w:rPr>
        <w:t>для размещения</w:t>
      </w:r>
      <w:r w:rsidR="00C95637" w:rsidRPr="009A6C1D">
        <w:rPr>
          <w:sz w:val="24"/>
          <w:szCs w:val="24"/>
        </w:rPr>
        <w:t xml:space="preserve"> </w:t>
      </w:r>
      <w:r w:rsidR="00563C20" w:rsidRPr="009A6C1D">
        <w:rPr>
          <w:sz w:val="24"/>
          <w:szCs w:val="24"/>
        </w:rPr>
        <w:t>на рекламных носител</w:t>
      </w:r>
      <w:r w:rsidR="00AE7784" w:rsidRPr="009A6C1D">
        <w:rPr>
          <w:sz w:val="24"/>
          <w:szCs w:val="24"/>
        </w:rPr>
        <w:t xml:space="preserve">ях, </w:t>
      </w:r>
      <w:r w:rsidR="009F436F" w:rsidRPr="009A6C1D">
        <w:rPr>
          <w:sz w:val="24"/>
          <w:szCs w:val="24"/>
        </w:rPr>
        <w:t>макеты рекламных материалов для изготовления и размещения</w:t>
      </w:r>
      <w:r w:rsidR="00C95637" w:rsidRPr="009A6C1D">
        <w:rPr>
          <w:sz w:val="24"/>
          <w:szCs w:val="24"/>
        </w:rPr>
        <w:t xml:space="preserve"> </w:t>
      </w:r>
      <w:r w:rsidR="009F436F" w:rsidRPr="009A6C1D">
        <w:rPr>
          <w:sz w:val="24"/>
          <w:szCs w:val="24"/>
        </w:rPr>
        <w:t>на рекламных носителях, предусмотренных настоящим Регламентом;</w:t>
      </w:r>
    </w:p>
    <w:p w14:paraId="22C81DBD" w14:textId="0CB39C77" w:rsidR="009F436F" w:rsidRPr="009A6C1D" w:rsidRDefault="00587579" w:rsidP="00AE7784">
      <w:pPr>
        <w:pStyle w:val="a7"/>
        <w:ind w:firstLine="0"/>
        <w:jc w:val="both"/>
        <w:rPr>
          <w:b/>
          <w:sz w:val="24"/>
          <w:szCs w:val="24"/>
        </w:rPr>
      </w:pPr>
      <w:r w:rsidRPr="009A6C1D">
        <w:rPr>
          <w:b/>
          <w:sz w:val="24"/>
          <w:szCs w:val="24"/>
        </w:rPr>
        <w:tab/>
      </w:r>
      <w:r w:rsidR="00A04465" w:rsidRPr="009A6C1D">
        <w:rPr>
          <w:b/>
          <w:sz w:val="24"/>
          <w:szCs w:val="24"/>
        </w:rPr>
        <w:t>б</w:t>
      </w:r>
      <w:r w:rsidR="009F436F" w:rsidRPr="009A6C1D">
        <w:rPr>
          <w:b/>
          <w:sz w:val="24"/>
          <w:szCs w:val="24"/>
        </w:rPr>
        <w:t>)</w:t>
      </w:r>
      <w:r w:rsidR="009F436F" w:rsidRPr="009A6C1D">
        <w:rPr>
          <w:sz w:val="24"/>
          <w:szCs w:val="24"/>
        </w:rPr>
        <w:t xml:space="preserve"> аудио и видеоматериалы для их размещения на Стадионе при проведении Матчей;</w:t>
      </w:r>
    </w:p>
    <w:p w14:paraId="72299A26" w14:textId="618631A2" w:rsidR="009F436F" w:rsidRPr="009A6C1D" w:rsidRDefault="00587579" w:rsidP="00AE7784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b/>
          <w:sz w:val="24"/>
          <w:szCs w:val="24"/>
        </w:rPr>
        <w:tab/>
      </w:r>
      <w:r w:rsidR="00A04465" w:rsidRPr="009A6C1D">
        <w:rPr>
          <w:b/>
          <w:sz w:val="24"/>
          <w:szCs w:val="24"/>
        </w:rPr>
        <w:t>в</w:t>
      </w:r>
      <w:r w:rsidR="009F436F" w:rsidRPr="009A6C1D">
        <w:rPr>
          <w:b/>
          <w:sz w:val="24"/>
          <w:szCs w:val="24"/>
        </w:rPr>
        <w:t>)</w:t>
      </w:r>
      <w:r w:rsidR="009F436F" w:rsidRPr="009A6C1D">
        <w:rPr>
          <w:sz w:val="24"/>
          <w:szCs w:val="24"/>
        </w:rPr>
        <w:t xml:space="preserve"> рекламно-информационные панно для их размещения при проведении послематчевых пресс-конференций, </w:t>
      </w:r>
      <w:r w:rsidR="009F436F" w:rsidRPr="009A6C1D">
        <w:rPr>
          <w:sz w:val="24"/>
          <w:szCs w:val="24"/>
          <w:lang w:val="en-US"/>
        </w:rPr>
        <w:t>flash</w:t>
      </w:r>
      <w:r w:rsidR="009F436F" w:rsidRPr="009A6C1D">
        <w:rPr>
          <w:sz w:val="24"/>
          <w:szCs w:val="24"/>
        </w:rPr>
        <w:t>-интервью, а также в микст-зоне</w:t>
      </w:r>
      <w:r w:rsidR="000A4B76" w:rsidRPr="009A6C1D">
        <w:rPr>
          <w:sz w:val="24"/>
          <w:szCs w:val="24"/>
        </w:rPr>
        <w:t>.</w:t>
      </w:r>
    </w:p>
    <w:p w14:paraId="53C33B5E" w14:textId="3CF72230" w:rsidR="001F4473" w:rsidRPr="009A6C1D" w:rsidRDefault="001F4473" w:rsidP="00AE7784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sz w:val="24"/>
          <w:szCs w:val="24"/>
        </w:rPr>
        <w:tab/>
      </w:r>
      <w:r w:rsidRPr="009A6C1D">
        <w:rPr>
          <w:b/>
          <w:bCs/>
          <w:sz w:val="24"/>
          <w:szCs w:val="24"/>
        </w:rPr>
        <w:t>г)</w:t>
      </w:r>
      <w:r w:rsidRPr="009A6C1D">
        <w:t xml:space="preserve"> </w:t>
      </w:r>
      <w:r w:rsidRPr="009A6C1D">
        <w:rPr>
          <w:sz w:val="24"/>
          <w:szCs w:val="24"/>
        </w:rPr>
        <w:t>флаг Российской Премьер-Лиги.</w:t>
      </w:r>
    </w:p>
    <w:p w14:paraId="410B9060" w14:textId="77777777" w:rsidR="009F436F" w:rsidRPr="009A6C1D" w:rsidRDefault="009F436F" w:rsidP="00AE7784">
      <w:pPr>
        <w:pStyle w:val="a7"/>
        <w:ind w:firstLine="0"/>
        <w:jc w:val="both"/>
        <w:rPr>
          <w:bCs/>
          <w:sz w:val="24"/>
          <w:szCs w:val="24"/>
        </w:rPr>
      </w:pPr>
    </w:p>
    <w:p w14:paraId="0278E448" w14:textId="7A5AE941" w:rsidR="008965C0" w:rsidRPr="009A6C1D" w:rsidRDefault="008965C0" w:rsidP="007D2305">
      <w:pPr>
        <w:pStyle w:val="a7"/>
        <w:numPr>
          <w:ilvl w:val="0"/>
          <w:numId w:val="33"/>
        </w:numPr>
        <w:jc w:val="center"/>
        <w:rPr>
          <w:b/>
          <w:bCs/>
          <w:sz w:val="24"/>
          <w:szCs w:val="24"/>
        </w:rPr>
      </w:pPr>
      <w:r w:rsidRPr="009A6C1D">
        <w:rPr>
          <w:b/>
          <w:bCs/>
          <w:sz w:val="24"/>
          <w:szCs w:val="24"/>
        </w:rPr>
        <w:t>Особые положения.</w:t>
      </w:r>
    </w:p>
    <w:p w14:paraId="4086CBFD" w14:textId="77777777" w:rsidR="008965C0" w:rsidRPr="009A6C1D" w:rsidRDefault="008965C0" w:rsidP="008965C0">
      <w:pPr>
        <w:pStyle w:val="a7"/>
        <w:ind w:left="1065" w:firstLine="0"/>
        <w:jc w:val="center"/>
        <w:rPr>
          <w:b/>
          <w:bCs/>
          <w:sz w:val="24"/>
          <w:szCs w:val="24"/>
        </w:rPr>
      </w:pPr>
    </w:p>
    <w:p w14:paraId="73AE945B" w14:textId="2AC327D0" w:rsidR="00DB1DE7" w:rsidRPr="000930AE" w:rsidRDefault="008965C0" w:rsidP="00D26D26">
      <w:pPr>
        <w:pStyle w:val="a7"/>
        <w:ind w:firstLine="0"/>
        <w:jc w:val="both"/>
        <w:rPr>
          <w:sz w:val="24"/>
          <w:szCs w:val="24"/>
        </w:rPr>
      </w:pPr>
      <w:r w:rsidRPr="009A6C1D">
        <w:rPr>
          <w:bCs/>
          <w:sz w:val="24"/>
          <w:szCs w:val="24"/>
        </w:rPr>
        <w:tab/>
      </w:r>
      <w:r w:rsidR="009F436F" w:rsidRPr="009A6C1D">
        <w:rPr>
          <w:bCs/>
          <w:sz w:val="24"/>
          <w:szCs w:val="24"/>
        </w:rPr>
        <w:t xml:space="preserve">Все положения (порядок оказания услуг, размер сумм, порядок расчета, сроки, ответственность сторон, штрафные санкции за неисполнение или ненадлежащее исполнение указанных выше требований, и т.д.), не предусмотренные настоящим </w:t>
      </w:r>
      <w:r w:rsidR="000A4B76" w:rsidRPr="009A6C1D">
        <w:rPr>
          <w:bCs/>
          <w:sz w:val="24"/>
          <w:szCs w:val="24"/>
        </w:rPr>
        <w:t>Регламентом</w:t>
      </w:r>
      <w:r w:rsidR="009F436F" w:rsidRPr="009A6C1D">
        <w:rPr>
          <w:bCs/>
          <w:sz w:val="24"/>
          <w:szCs w:val="24"/>
        </w:rPr>
        <w:t xml:space="preserve">, регулируются договорами между </w:t>
      </w:r>
      <w:r w:rsidR="00C82068" w:rsidRPr="009A6C1D">
        <w:rPr>
          <w:bCs/>
          <w:sz w:val="24"/>
          <w:szCs w:val="24"/>
        </w:rPr>
        <w:t>РФПЛ</w:t>
      </w:r>
      <w:r w:rsidR="009F436F" w:rsidRPr="009A6C1D">
        <w:rPr>
          <w:bCs/>
          <w:sz w:val="24"/>
          <w:szCs w:val="24"/>
        </w:rPr>
        <w:t xml:space="preserve"> и Клубами, </w:t>
      </w:r>
      <w:r w:rsidR="006259A0" w:rsidRPr="009A6C1D">
        <w:rPr>
          <w:bCs/>
          <w:sz w:val="24"/>
          <w:szCs w:val="24"/>
        </w:rPr>
        <w:t xml:space="preserve">а также между </w:t>
      </w:r>
      <w:r w:rsidR="00C82068" w:rsidRPr="009A6C1D">
        <w:rPr>
          <w:bCs/>
          <w:sz w:val="24"/>
          <w:szCs w:val="24"/>
        </w:rPr>
        <w:t>РФПЛ</w:t>
      </w:r>
      <w:r w:rsidR="006259A0" w:rsidRPr="009A6C1D">
        <w:rPr>
          <w:bCs/>
          <w:sz w:val="24"/>
          <w:szCs w:val="24"/>
        </w:rPr>
        <w:t xml:space="preserve"> и ОВ, </w:t>
      </w:r>
      <w:r w:rsidR="009F436F" w:rsidRPr="009A6C1D">
        <w:rPr>
          <w:bCs/>
          <w:sz w:val="24"/>
          <w:szCs w:val="24"/>
        </w:rPr>
        <w:t xml:space="preserve">которые должны быть заключены не позднее, чем за 10 дней до начала Чемпионата, а также Решениями Общего собрания </w:t>
      </w:r>
      <w:r w:rsidR="00C82068" w:rsidRPr="009A6C1D">
        <w:rPr>
          <w:bCs/>
          <w:sz w:val="24"/>
          <w:szCs w:val="24"/>
        </w:rPr>
        <w:t>РФПЛ</w:t>
      </w:r>
      <w:r w:rsidR="009F436F" w:rsidRPr="009A6C1D">
        <w:rPr>
          <w:bCs/>
          <w:sz w:val="24"/>
          <w:szCs w:val="24"/>
        </w:rPr>
        <w:t xml:space="preserve">, имеющими обязательную силу для всех Клубов </w:t>
      </w:r>
      <w:r w:rsidR="00C82068" w:rsidRPr="009A6C1D">
        <w:rPr>
          <w:bCs/>
          <w:sz w:val="24"/>
          <w:szCs w:val="24"/>
        </w:rPr>
        <w:t>РФПЛ</w:t>
      </w:r>
      <w:r w:rsidR="009F436F" w:rsidRPr="009A6C1D">
        <w:rPr>
          <w:bCs/>
          <w:sz w:val="24"/>
          <w:szCs w:val="24"/>
        </w:rPr>
        <w:t>.</w:t>
      </w:r>
    </w:p>
    <w:sectPr w:rsidR="00DB1DE7" w:rsidRPr="000930AE" w:rsidSect="00D310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07" w:right="567" w:bottom="851" w:left="1134" w:header="709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3A415" w14:textId="77777777" w:rsidR="00931D93" w:rsidRDefault="00931D93" w:rsidP="009B3B4E">
      <w:r>
        <w:separator/>
      </w:r>
    </w:p>
  </w:endnote>
  <w:endnote w:type="continuationSeparator" w:id="0">
    <w:p w14:paraId="52B4557C" w14:textId="77777777" w:rsidR="00931D93" w:rsidRDefault="00931D93" w:rsidP="009B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5064" w14:textId="77777777" w:rsidR="00821AE4" w:rsidRDefault="00821AE4" w:rsidP="00F3017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DAFCF78" w14:textId="77777777" w:rsidR="00821AE4" w:rsidRDefault="00821A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BAEC3" w14:textId="77777777" w:rsidR="00922458" w:rsidRDefault="0092245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31D93">
      <w:rPr>
        <w:noProof/>
      </w:rPr>
      <w:t>1</w:t>
    </w:r>
    <w:r>
      <w:fldChar w:fldCharType="end"/>
    </w:r>
  </w:p>
  <w:p w14:paraId="588C6500" w14:textId="77777777" w:rsidR="00A3378E" w:rsidRDefault="00A3378E" w:rsidP="00A3378E">
    <w:pPr>
      <w:pStyle w:val="ab"/>
      <w:ind w:lef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A9EDE" w14:textId="77777777" w:rsidR="00931D93" w:rsidRDefault="00931D93" w:rsidP="009B3B4E">
      <w:r>
        <w:separator/>
      </w:r>
    </w:p>
  </w:footnote>
  <w:footnote w:type="continuationSeparator" w:id="0">
    <w:p w14:paraId="592CFE8F" w14:textId="77777777" w:rsidR="00931D93" w:rsidRDefault="00931D93" w:rsidP="009B3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902B" w14:textId="77777777" w:rsidR="00821AE4" w:rsidRDefault="00931D93">
    <w:pPr>
      <w:pStyle w:val="af"/>
    </w:pPr>
    <w:r>
      <w:rPr>
        <w:noProof/>
      </w:rPr>
      <w:pict w14:anchorId="5E7EA8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69.65pt;height:49.6pt;rotation:315;z-index:-25165875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25108" w14:textId="77777777" w:rsidR="00821AE4" w:rsidRPr="004D2AF7" w:rsidRDefault="00931D93" w:rsidP="00C06F76">
    <w:pPr>
      <w:pStyle w:val="af"/>
      <w:ind w:left="4677"/>
      <w:rPr>
        <w:i/>
        <w:sz w:val="22"/>
        <w:szCs w:val="22"/>
      </w:rPr>
    </w:pPr>
    <w:r>
      <w:rPr>
        <w:noProof/>
      </w:rPr>
      <w:pict w14:anchorId="3C037E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669.65pt;height:49.6pt;rotation:315;z-index:-25165772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  <w:r w:rsidR="00821AE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F4E08" w14:textId="77777777" w:rsidR="00821AE4" w:rsidRDefault="00931D93">
    <w:pPr>
      <w:pStyle w:val="af"/>
    </w:pPr>
    <w:r>
      <w:rPr>
        <w:noProof/>
      </w:rPr>
      <w:pict w14:anchorId="6D19EA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69.65pt;height:49.6pt;rotation:315;z-index:-25165977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84F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BC3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ACE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9E6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2E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A8EF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100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64D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005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4E8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B45"/>
    <w:multiLevelType w:val="hybridMultilevel"/>
    <w:tmpl w:val="7A6264E6"/>
    <w:lvl w:ilvl="0" w:tplc="E990DA6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30F72B1"/>
    <w:multiLevelType w:val="multilevel"/>
    <w:tmpl w:val="BB8C7738"/>
    <w:lvl w:ilvl="0">
      <w:start w:val="8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2" w15:restartNumberingAfterBreak="0">
    <w:nsid w:val="0CB3588E"/>
    <w:multiLevelType w:val="hybridMultilevel"/>
    <w:tmpl w:val="57502E10"/>
    <w:lvl w:ilvl="0" w:tplc="9912E172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3FA0E49"/>
    <w:multiLevelType w:val="hybridMultilevel"/>
    <w:tmpl w:val="E94A7918"/>
    <w:lvl w:ilvl="0" w:tplc="D160F9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7041942"/>
    <w:multiLevelType w:val="multilevel"/>
    <w:tmpl w:val="7D9AE33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cs="Times New Roman" w:hint="default"/>
      </w:rPr>
    </w:lvl>
  </w:abstractNum>
  <w:abstractNum w:abstractNumId="15" w15:restartNumberingAfterBreak="0">
    <w:nsid w:val="27A65875"/>
    <w:multiLevelType w:val="hybridMultilevel"/>
    <w:tmpl w:val="A1F60AB2"/>
    <w:lvl w:ilvl="0" w:tplc="04190001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77"/>
        </w:tabs>
        <w:ind w:left="32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97"/>
        </w:tabs>
        <w:ind w:left="3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17"/>
        </w:tabs>
        <w:ind w:left="4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77"/>
        </w:tabs>
        <w:ind w:left="6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97"/>
        </w:tabs>
        <w:ind w:left="75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17"/>
        </w:tabs>
        <w:ind w:left="8317" w:hanging="360"/>
      </w:pPr>
      <w:rPr>
        <w:rFonts w:ascii="Wingdings" w:hAnsi="Wingdings" w:hint="default"/>
      </w:rPr>
    </w:lvl>
  </w:abstractNum>
  <w:abstractNum w:abstractNumId="16" w15:restartNumberingAfterBreak="0">
    <w:nsid w:val="2D5851E4"/>
    <w:multiLevelType w:val="hybridMultilevel"/>
    <w:tmpl w:val="9BEAC878"/>
    <w:lvl w:ilvl="0" w:tplc="0419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4"/>
        </w:tabs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4"/>
        </w:tabs>
        <w:ind w:left="68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4"/>
        </w:tabs>
        <w:ind w:left="7584" w:hanging="360"/>
      </w:pPr>
      <w:rPr>
        <w:rFonts w:ascii="Wingdings" w:hAnsi="Wingdings" w:hint="default"/>
      </w:rPr>
    </w:lvl>
  </w:abstractNum>
  <w:abstractNum w:abstractNumId="17" w15:restartNumberingAfterBreak="0">
    <w:nsid w:val="31054931"/>
    <w:multiLevelType w:val="hybridMultilevel"/>
    <w:tmpl w:val="3FD40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71BBD"/>
    <w:multiLevelType w:val="hybridMultilevel"/>
    <w:tmpl w:val="B8A6557A"/>
    <w:lvl w:ilvl="0" w:tplc="0419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46447409"/>
    <w:multiLevelType w:val="hybridMultilevel"/>
    <w:tmpl w:val="A8902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0B35CB"/>
    <w:multiLevelType w:val="hybridMultilevel"/>
    <w:tmpl w:val="F34EBF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0341CD"/>
    <w:multiLevelType w:val="hybridMultilevel"/>
    <w:tmpl w:val="3DB6D640"/>
    <w:lvl w:ilvl="0" w:tplc="04190001">
      <w:start w:val="1"/>
      <w:numFmt w:val="bullet"/>
      <w:lvlText w:val="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53"/>
        </w:tabs>
        <w:ind w:left="32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73"/>
        </w:tabs>
        <w:ind w:left="3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93"/>
        </w:tabs>
        <w:ind w:left="4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13"/>
        </w:tabs>
        <w:ind w:left="54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33"/>
        </w:tabs>
        <w:ind w:left="6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53"/>
        </w:tabs>
        <w:ind w:left="6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73"/>
        </w:tabs>
        <w:ind w:left="75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93"/>
        </w:tabs>
        <w:ind w:left="8293" w:hanging="360"/>
      </w:pPr>
      <w:rPr>
        <w:rFonts w:ascii="Wingdings" w:hAnsi="Wingdings" w:hint="default"/>
      </w:rPr>
    </w:lvl>
  </w:abstractNum>
  <w:abstractNum w:abstractNumId="22" w15:restartNumberingAfterBreak="0">
    <w:nsid w:val="593225DF"/>
    <w:multiLevelType w:val="hybridMultilevel"/>
    <w:tmpl w:val="FDB48FE2"/>
    <w:lvl w:ilvl="0" w:tplc="2960CFD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C865050"/>
    <w:multiLevelType w:val="hybridMultilevel"/>
    <w:tmpl w:val="0ADE29D2"/>
    <w:lvl w:ilvl="0" w:tplc="F47835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26F46"/>
    <w:multiLevelType w:val="hybridMultilevel"/>
    <w:tmpl w:val="57329036"/>
    <w:lvl w:ilvl="0" w:tplc="0BF403C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905270"/>
    <w:multiLevelType w:val="multilevel"/>
    <w:tmpl w:val="D346DF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4AD057F"/>
    <w:multiLevelType w:val="hybridMultilevel"/>
    <w:tmpl w:val="171E318A"/>
    <w:lvl w:ilvl="0" w:tplc="041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7" w15:restartNumberingAfterBreak="0">
    <w:nsid w:val="669E02B7"/>
    <w:multiLevelType w:val="hybridMultilevel"/>
    <w:tmpl w:val="9A66C63A"/>
    <w:lvl w:ilvl="0" w:tplc="0419000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3"/>
        </w:tabs>
        <w:ind w:left="8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3"/>
        </w:tabs>
        <w:ind w:left="9313" w:hanging="360"/>
      </w:pPr>
      <w:rPr>
        <w:rFonts w:ascii="Wingdings" w:hAnsi="Wingdings" w:hint="default"/>
      </w:rPr>
    </w:lvl>
  </w:abstractNum>
  <w:abstractNum w:abstractNumId="28" w15:restartNumberingAfterBreak="0">
    <w:nsid w:val="66B509B5"/>
    <w:multiLevelType w:val="multilevel"/>
    <w:tmpl w:val="15189D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9" w15:restartNumberingAfterBreak="0">
    <w:nsid w:val="6A8664BF"/>
    <w:multiLevelType w:val="hybridMultilevel"/>
    <w:tmpl w:val="EE98EE46"/>
    <w:lvl w:ilvl="0" w:tplc="D8663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2925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31AD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82E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A40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E41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9ED2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4C3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BC9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D017E80"/>
    <w:multiLevelType w:val="hybridMultilevel"/>
    <w:tmpl w:val="A92C93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1" w15:restartNumberingAfterBreak="0">
    <w:nsid w:val="6E4C2AD1"/>
    <w:multiLevelType w:val="hybridMultilevel"/>
    <w:tmpl w:val="77A0AB66"/>
    <w:lvl w:ilvl="0" w:tplc="D8663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6E3EE3"/>
    <w:multiLevelType w:val="hybridMultilevel"/>
    <w:tmpl w:val="B91A9F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A3F7B"/>
    <w:multiLevelType w:val="hybridMultilevel"/>
    <w:tmpl w:val="433A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4"/>
  </w:num>
  <w:num w:numId="4">
    <w:abstractNumId w:val="18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15"/>
  </w:num>
  <w:num w:numId="10">
    <w:abstractNumId w:val="27"/>
  </w:num>
  <w:num w:numId="11">
    <w:abstractNumId w:val="28"/>
  </w:num>
  <w:num w:numId="12">
    <w:abstractNumId w:val="30"/>
  </w:num>
  <w:num w:numId="13">
    <w:abstractNumId w:val="20"/>
  </w:num>
  <w:num w:numId="14">
    <w:abstractNumId w:val="17"/>
  </w:num>
  <w:num w:numId="15">
    <w:abstractNumId w:val="11"/>
  </w:num>
  <w:num w:numId="16">
    <w:abstractNumId w:val="10"/>
  </w:num>
  <w:num w:numId="17">
    <w:abstractNumId w:val="25"/>
  </w:num>
  <w:num w:numId="18">
    <w:abstractNumId w:val="3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2"/>
  </w:num>
  <w:num w:numId="30">
    <w:abstractNumId w:val="33"/>
  </w:num>
  <w:num w:numId="31">
    <w:abstractNumId w:val="23"/>
  </w:num>
  <w:num w:numId="32">
    <w:abstractNumId w:val="13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08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E0"/>
    <w:rsid w:val="000007A1"/>
    <w:rsid w:val="00000D32"/>
    <w:rsid w:val="00001363"/>
    <w:rsid w:val="00001482"/>
    <w:rsid w:val="00001848"/>
    <w:rsid w:val="00003FE3"/>
    <w:rsid w:val="00004804"/>
    <w:rsid w:val="0000598A"/>
    <w:rsid w:val="00007590"/>
    <w:rsid w:val="00010316"/>
    <w:rsid w:val="000103F7"/>
    <w:rsid w:val="00010849"/>
    <w:rsid w:val="00011746"/>
    <w:rsid w:val="00011E9C"/>
    <w:rsid w:val="000127DF"/>
    <w:rsid w:val="000130AE"/>
    <w:rsid w:val="00014087"/>
    <w:rsid w:val="00021D7D"/>
    <w:rsid w:val="0002313B"/>
    <w:rsid w:val="00024F09"/>
    <w:rsid w:val="0002572E"/>
    <w:rsid w:val="00027FE4"/>
    <w:rsid w:val="000317F0"/>
    <w:rsid w:val="0003462E"/>
    <w:rsid w:val="00036BB7"/>
    <w:rsid w:val="00037A87"/>
    <w:rsid w:val="00041179"/>
    <w:rsid w:val="000418DA"/>
    <w:rsid w:val="000433A0"/>
    <w:rsid w:val="000453BF"/>
    <w:rsid w:val="00045429"/>
    <w:rsid w:val="00045969"/>
    <w:rsid w:val="0005125E"/>
    <w:rsid w:val="00052300"/>
    <w:rsid w:val="00053D84"/>
    <w:rsid w:val="00054C72"/>
    <w:rsid w:val="00055586"/>
    <w:rsid w:val="000626BB"/>
    <w:rsid w:val="0006324A"/>
    <w:rsid w:val="00063D40"/>
    <w:rsid w:val="00065231"/>
    <w:rsid w:val="00065329"/>
    <w:rsid w:val="00071ABA"/>
    <w:rsid w:val="00074539"/>
    <w:rsid w:val="00075A64"/>
    <w:rsid w:val="00075DA8"/>
    <w:rsid w:val="00076A0C"/>
    <w:rsid w:val="00077638"/>
    <w:rsid w:val="00080485"/>
    <w:rsid w:val="00081062"/>
    <w:rsid w:val="00082977"/>
    <w:rsid w:val="0008639F"/>
    <w:rsid w:val="00092065"/>
    <w:rsid w:val="000930AE"/>
    <w:rsid w:val="0009322F"/>
    <w:rsid w:val="00093A55"/>
    <w:rsid w:val="00094507"/>
    <w:rsid w:val="0009651D"/>
    <w:rsid w:val="00096F52"/>
    <w:rsid w:val="000A0A36"/>
    <w:rsid w:val="000A23F5"/>
    <w:rsid w:val="000A2860"/>
    <w:rsid w:val="000A2AA5"/>
    <w:rsid w:val="000A3D15"/>
    <w:rsid w:val="000A4B76"/>
    <w:rsid w:val="000A5192"/>
    <w:rsid w:val="000A79AD"/>
    <w:rsid w:val="000B00AC"/>
    <w:rsid w:val="000B0C21"/>
    <w:rsid w:val="000B3C61"/>
    <w:rsid w:val="000B46BD"/>
    <w:rsid w:val="000B4776"/>
    <w:rsid w:val="000B6481"/>
    <w:rsid w:val="000B6505"/>
    <w:rsid w:val="000B6F8B"/>
    <w:rsid w:val="000B7E5A"/>
    <w:rsid w:val="000C000C"/>
    <w:rsid w:val="000C03B4"/>
    <w:rsid w:val="000C0999"/>
    <w:rsid w:val="000C235B"/>
    <w:rsid w:val="000C5150"/>
    <w:rsid w:val="000C5A9D"/>
    <w:rsid w:val="000C792E"/>
    <w:rsid w:val="000D2268"/>
    <w:rsid w:val="000D2817"/>
    <w:rsid w:val="000D3D01"/>
    <w:rsid w:val="000D611D"/>
    <w:rsid w:val="000E0EAA"/>
    <w:rsid w:val="000E2EAB"/>
    <w:rsid w:val="000E46C7"/>
    <w:rsid w:val="000E4B52"/>
    <w:rsid w:val="000E4B92"/>
    <w:rsid w:val="000E6C7A"/>
    <w:rsid w:val="000F0202"/>
    <w:rsid w:val="000F0222"/>
    <w:rsid w:val="000F171B"/>
    <w:rsid w:val="000F1909"/>
    <w:rsid w:val="000F4D19"/>
    <w:rsid w:val="000F59AF"/>
    <w:rsid w:val="000F6FD8"/>
    <w:rsid w:val="000F7282"/>
    <w:rsid w:val="0010026B"/>
    <w:rsid w:val="0010065C"/>
    <w:rsid w:val="001028E8"/>
    <w:rsid w:val="00104210"/>
    <w:rsid w:val="001057E6"/>
    <w:rsid w:val="0010661C"/>
    <w:rsid w:val="00107E30"/>
    <w:rsid w:val="00112697"/>
    <w:rsid w:val="00115B2F"/>
    <w:rsid w:val="00121C7C"/>
    <w:rsid w:val="00121E4D"/>
    <w:rsid w:val="00123A44"/>
    <w:rsid w:val="00124A2C"/>
    <w:rsid w:val="00126ADF"/>
    <w:rsid w:val="00127FED"/>
    <w:rsid w:val="00131318"/>
    <w:rsid w:val="00132BB7"/>
    <w:rsid w:val="00133765"/>
    <w:rsid w:val="00134A49"/>
    <w:rsid w:val="00136C7B"/>
    <w:rsid w:val="00140BF4"/>
    <w:rsid w:val="00142B64"/>
    <w:rsid w:val="0014379D"/>
    <w:rsid w:val="00144B90"/>
    <w:rsid w:val="00145699"/>
    <w:rsid w:val="0014653A"/>
    <w:rsid w:val="001473B3"/>
    <w:rsid w:val="001508B6"/>
    <w:rsid w:val="001522DE"/>
    <w:rsid w:val="001527B0"/>
    <w:rsid w:val="001535CA"/>
    <w:rsid w:val="001607C9"/>
    <w:rsid w:val="00160A44"/>
    <w:rsid w:val="001612B7"/>
    <w:rsid w:val="00161767"/>
    <w:rsid w:val="0016307C"/>
    <w:rsid w:val="00164B76"/>
    <w:rsid w:val="00165838"/>
    <w:rsid w:val="00166734"/>
    <w:rsid w:val="0016736D"/>
    <w:rsid w:val="00173D9A"/>
    <w:rsid w:val="001741EA"/>
    <w:rsid w:val="00174A06"/>
    <w:rsid w:val="00176DEC"/>
    <w:rsid w:val="00180079"/>
    <w:rsid w:val="00180AA7"/>
    <w:rsid w:val="00180F02"/>
    <w:rsid w:val="001830E3"/>
    <w:rsid w:val="00183536"/>
    <w:rsid w:val="00183D6A"/>
    <w:rsid w:val="00184378"/>
    <w:rsid w:val="0018472D"/>
    <w:rsid w:val="00184A67"/>
    <w:rsid w:val="00185AF6"/>
    <w:rsid w:val="00192CB0"/>
    <w:rsid w:val="00193C06"/>
    <w:rsid w:val="00194BD5"/>
    <w:rsid w:val="0019532D"/>
    <w:rsid w:val="001A1F1B"/>
    <w:rsid w:val="001A20AB"/>
    <w:rsid w:val="001A3044"/>
    <w:rsid w:val="001A42EE"/>
    <w:rsid w:val="001A548D"/>
    <w:rsid w:val="001A5984"/>
    <w:rsid w:val="001A60C5"/>
    <w:rsid w:val="001A6731"/>
    <w:rsid w:val="001A7735"/>
    <w:rsid w:val="001B0622"/>
    <w:rsid w:val="001B3481"/>
    <w:rsid w:val="001B3AB1"/>
    <w:rsid w:val="001B5D8D"/>
    <w:rsid w:val="001B757C"/>
    <w:rsid w:val="001B7BFB"/>
    <w:rsid w:val="001B7ECC"/>
    <w:rsid w:val="001C13CB"/>
    <w:rsid w:val="001C1878"/>
    <w:rsid w:val="001C1B58"/>
    <w:rsid w:val="001C3480"/>
    <w:rsid w:val="001C64BB"/>
    <w:rsid w:val="001D083B"/>
    <w:rsid w:val="001D2318"/>
    <w:rsid w:val="001D2583"/>
    <w:rsid w:val="001D4127"/>
    <w:rsid w:val="001D4F61"/>
    <w:rsid w:val="001D5037"/>
    <w:rsid w:val="001D5360"/>
    <w:rsid w:val="001D570E"/>
    <w:rsid w:val="001D63A0"/>
    <w:rsid w:val="001D7E14"/>
    <w:rsid w:val="001E15B4"/>
    <w:rsid w:val="001E1A18"/>
    <w:rsid w:val="001E284B"/>
    <w:rsid w:val="001E5C7E"/>
    <w:rsid w:val="001E73F9"/>
    <w:rsid w:val="001F2BA7"/>
    <w:rsid w:val="001F3296"/>
    <w:rsid w:val="001F33A4"/>
    <w:rsid w:val="001F4473"/>
    <w:rsid w:val="001F4772"/>
    <w:rsid w:val="001F4A57"/>
    <w:rsid w:val="001F687D"/>
    <w:rsid w:val="001F7467"/>
    <w:rsid w:val="001F79E5"/>
    <w:rsid w:val="002005D8"/>
    <w:rsid w:val="002021C9"/>
    <w:rsid w:val="0020290E"/>
    <w:rsid w:val="00202D93"/>
    <w:rsid w:val="002038DE"/>
    <w:rsid w:val="00203EB2"/>
    <w:rsid w:val="002044FA"/>
    <w:rsid w:val="0020509B"/>
    <w:rsid w:val="002124E2"/>
    <w:rsid w:val="00214509"/>
    <w:rsid w:val="002146CC"/>
    <w:rsid w:val="002178CE"/>
    <w:rsid w:val="00217F61"/>
    <w:rsid w:val="002201EE"/>
    <w:rsid w:val="0022050F"/>
    <w:rsid w:val="00221E85"/>
    <w:rsid w:val="00222049"/>
    <w:rsid w:val="00222AE5"/>
    <w:rsid w:val="002235FB"/>
    <w:rsid w:val="002261CA"/>
    <w:rsid w:val="00226F85"/>
    <w:rsid w:val="002274D5"/>
    <w:rsid w:val="00232E90"/>
    <w:rsid w:val="00235A9D"/>
    <w:rsid w:val="0024061F"/>
    <w:rsid w:val="002412B8"/>
    <w:rsid w:val="00241FEE"/>
    <w:rsid w:val="00243375"/>
    <w:rsid w:val="002463FA"/>
    <w:rsid w:val="00246463"/>
    <w:rsid w:val="00246F59"/>
    <w:rsid w:val="002475C2"/>
    <w:rsid w:val="00250109"/>
    <w:rsid w:val="00250163"/>
    <w:rsid w:val="00250DF3"/>
    <w:rsid w:val="00253641"/>
    <w:rsid w:val="00255173"/>
    <w:rsid w:val="0025543F"/>
    <w:rsid w:val="00255EC0"/>
    <w:rsid w:val="00262177"/>
    <w:rsid w:val="00264E64"/>
    <w:rsid w:val="00266609"/>
    <w:rsid w:val="00266D43"/>
    <w:rsid w:val="00275803"/>
    <w:rsid w:val="002772DE"/>
    <w:rsid w:val="00277C66"/>
    <w:rsid w:val="00283805"/>
    <w:rsid w:val="00285005"/>
    <w:rsid w:val="00285CFB"/>
    <w:rsid w:val="00286E1D"/>
    <w:rsid w:val="00287B95"/>
    <w:rsid w:val="00287DDB"/>
    <w:rsid w:val="002904F4"/>
    <w:rsid w:val="00290AE0"/>
    <w:rsid w:val="00292A73"/>
    <w:rsid w:val="00293FB5"/>
    <w:rsid w:val="0029512E"/>
    <w:rsid w:val="002955ED"/>
    <w:rsid w:val="00296452"/>
    <w:rsid w:val="00296904"/>
    <w:rsid w:val="00297C72"/>
    <w:rsid w:val="002A019E"/>
    <w:rsid w:val="002A1954"/>
    <w:rsid w:val="002A1E3A"/>
    <w:rsid w:val="002A2AEA"/>
    <w:rsid w:val="002A2F40"/>
    <w:rsid w:val="002A397D"/>
    <w:rsid w:val="002A400D"/>
    <w:rsid w:val="002A7AA9"/>
    <w:rsid w:val="002A7BBB"/>
    <w:rsid w:val="002B24E4"/>
    <w:rsid w:val="002B4005"/>
    <w:rsid w:val="002C10A4"/>
    <w:rsid w:val="002C635D"/>
    <w:rsid w:val="002C7ABC"/>
    <w:rsid w:val="002C7B45"/>
    <w:rsid w:val="002D0AA7"/>
    <w:rsid w:val="002D0B50"/>
    <w:rsid w:val="002D11D2"/>
    <w:rsid w:val="002D68E5"/>
    <w:rsid w:val="002D71AF"/>
    <w:rsid w:val="002D72DB"/>
    <w:rsid w:val="002E0C7E"/>
    <w:rsid w:val="002E7821"/>
    <w:rsid w:val="002F02EB"/>
    <w:rsid w:val="002F042B"/>
    <w:rsid w:val="002F5951"/>
    <w:rsid w:val="002F5EA1"/>
    <w:rsid w:val="003021E9"/>
    <w:rsid w:val="0030220B"/>
    <w:rsid w:val="00302E92"/>
    <w:rsid w:val="003043ED"/>
    <w:rsid w:val="0030698B"/>
    <w:rsid w:val="00307760"/>
    <w:rsid w:val="00312045"/>
    <w:rsid w:val="0031219F"/>
    <w:rsid w:val="00320818"/>
    <w:rsid w:val="0032116E"/>
    <w:rsid w:val="003253D6"/>
    <w:rsid w:val="00325AB5"/>
    <w:rsid w:val="0032627A"/>
    <w:rsid w:val="00326A66"/>
    <w:rsid w:val="00326F04"/>
    <w:rsid w:val="003277B2"/>
    <w:rsid w:val="003314B7"/>
    <w:rsid w:val="003330F0"/>
    <w:rsid w:val="0033489B"/>
    <w:rsid w:val="00334B48"/>
    <w:rsid w:val="00334E7C"/>
    <w:rsid w:val="00336A36"/>
    <w:rsid w:val="003447DF"/>
    <w:rsid w:val="003454D6"/>
    <w:rsid w:val="003475E6"/>
    <w:rsid w:val="00347896"/>
    <w:rsid w:val="003500A9"/>
    <w:rsid w:val="003508F1"/>
    <w:rsid w:val="00350D09"/>
    <w:rsid w:val="0035180C"/>
    <w:rsid w:val="00352AD1"/>
    <w:rsid w:val="00353DBF"/>
    <w:rsid w:val="00353FB3"/>
    <w:rsid w:val="00355DCB"/>
    <w:rsid w:val="0035752C"/>
    <w:rsid w:val="00360EAD"/>
    <w:rsid w:val="0036184B"/>
    <w:rsid w:val="00362E91"/>
    <w:rsid w:val="00363E93"/>
    <w:rsid w:val="00365F5E"/>
    <w:rsid w:val="003677EB"/>
    <w:rsid w:val="00370054"/>
    <w:rsid w:val="00372098"/>
    <w:rsid w:val="003721E9"/>
    <w:rsid w:val="003765A3"/>
    <w:rsid w:val="0038081F"/>
    <w:rsid w:val="00380DF0"/>
    <w:rsid w:val="003836EB"/>
    <w:rsid w:val="003858D5"/>
    <w:rsid w:val="00385C27"/>
    <w:rsid w:val="00386E7C"/>
    <w:rsid w:val="00391895"/>
    <w:rsid w:val="003924A5"/>
    <w:rsid w:val="0039413D"/>
    <w:rsid w:val="00395E03"/>
    <w:rsid w:val="0039684E"/>
    <w:rsid w:val="00397C27"/>
    <w:rsid w:val="00397C7C"/>
    <w:rsid w:val="003A2BD9"/>
    <w:rsid w:val="003A4AB8"/>
    <w:rsid w:val="003A4B6A"/>
    <w:rsid w:val="003B0382"/>
    <w:rsid w:val="003B08E6"/>
    <w:rsid w:val="003B1918"/>
    <w:rsid w:val="003B1CE6"/>
    <w:rsid w:val="003B247B"/>
    <w:rsid w:val="003B2F28"/>
    <w:rsid w:val="003B2F8A"/>
    <w:rsid w:val="003B382B"/>
    <w:rsid w:val="003B3A4B"/>
    <w:rsid w:val="003B3C47"/>
    <w:rsid w:val="003B459D"/>
    <w:rsid w:val="003B5073"/>
    <w:rsid w:val="003B5BC5"/>
    <w:rsid w:val="003B6697"/>
    <w:rsid w:val="003B7632"/>
    <w:rsid w:val="003B7758"/>
    <w:rsid w:val="003C030A"/>
    <w:rsid w:val="003C088F"/>
    <w:rsid w:val="003C4435"/>
    <w:rsid w:val="003C5048"/>
    <w:rsid w:val="003C5059"/>
    <w:rsid w:val="003C506F"/>
    <w:rsid w:val="003C5495"/>
    <w:rsid w:val="003C5A11"/>
    <w:rsid w:val="003C74B7"/>
    <w:rsid w:val="003D05BC"/>
    <w:rsid w:val="003D117E"/>
    <w:rsid w:val="003D1202"/>
    <w:rsid w:val="003D1988"/>
    <w:rsid w:val="003D2CB8"/>
    <w:rsid w:val="003D2EF3"/>
    <w:rsid w:val="003E2F9D"/>
    <w:rsid w:val="003E382B"/>
    <w:rsid w:val="003E4D56"/>
    <w:rsid w:val="003E5F77"/>
    <w:rsid w:val="003F0FBD"/>
    <w:rsid w:val="003F2973"/>
    <w:rsid w:val="003F2E49"/>
    <w:rsid w:val="003F4735"/>
    <w:rsid w:val="003F5037"/>
    <w:rsid w:val="003F5134"/>
    <w:rsid w:val="003F5E7D"/>
    <w:rsid w:val="003F5EC1"/>
    <w:rsid w:val="003F6F79"/>
    <w:rsid w:val="003F7BBE"/>
    <w:rsid w:val="003F7E0E"/>
    <w:rsid w:val="00402159"/>
    <w:rsid w:val="004025EA"/>
    <w:rsid w:val="00403E27"/>
    <w:rsid w:val="004062FD"/>
    <w:rsid w:val="00417D87"/>
    <w:rsid w:val="0042026B"/>
    <w:rsid w:val="00420AE8"/>
    <w:rsid w:val="0042141C"/>
    <w:rsid w:val="00421FA7"/>
    <w:rsid w:val="00422454"/>
    <w:rsid w:val="00423B4E"/>
    <w:rsid w:val="0042748A"/>
    <w:rsid w:val="00427F6E"/>
    <w:rsid w:val="00430D69"/>
    <w:rsid w:val="0043223D"/>
    <w:rsid w:val="004323E8"/>
    <w:rsid w:val="0043523A"/>
    <w:rsid w:val="00437407"/>
    <w:rsid w:val="00437ED8"/>
    <w:rsid w:val="00440FF4"/>
    <w:rsid w:val="00441DA8"/>
    <w:rsid w:val="004424BD"/>
    <w:rsid w:val="004438A7"/>
    <w:rsid w:val="00443A89"/>
    <w:rsid w:val="004442D2"/>
    <w:rsid w:val="004458A1"/>
    <w:rsid w:val="0044740B"/>
    <w:rsid w:val="00447AED"/>
    <w:rsid w:val="00447DDE"/>
    <w:rsid w:val="00452D77"/>
    <w:rsid w:val="00452DBA"/>
    <w:rsid w:val="0045458A"/>
    <w:rsid w:val="00455EF0"/>
    <w:rsid w:val="00456381"/>
    <w:rsid w:val="004601C6"/>
    <w:rsid w:val="00460A63"/>
    <w:rsid w:val="00461FC1"/>
    <w:rsid w:val="00463057"/>
    <w:rsid w:val="00463E50"/>
    <w:rsid w:val="00464790"/>
    <w:rsid w:val="004675E6"/>
    <w:rsid w:val="0047022E"/>
    <w:rsid w:val="004717A7"/>
    <w:rsid w:val="00471C6A"/>
    <w:rsid w:val="00473813"/>
    <w:rsid w:val="00474A2F"/>
    <w:rsid w:val="00474CFE"/>
    <w:rsid w:val="00476EBE"/>
    <w:rsid w:val="00480F73"/>
    <w:rsid w:val="00482E1C"/>
    <w:rsid w:val="00483385"/>
    <w:rsid w:val="00484BB6"/>
    <w:rsid w:val="0048597F"/>
    <w:rsid w:val="00485FA4"/>
    <w:rsid w:val="0048781C"/>
    <w:rsid w:val="00490258"/>
    <w:rsid w:val="004917D8"/>
    <w:rsid w:val="00491823"/>
    <w:rsid w:val="00491828"/>
    <w:rsid w:val="004965E1"/>
    <w:rsid w:val="004969E2"/>
    <w:rsid w:val="004A3B61"/>
    <w:rsid w:val="004A3C3E"/>
    <w:rsid w:val="004A400A"/>
    <w:rsid w:val="004A4583"/>
    <w:rsid w:val="004A4588"/>
    <w:rsid w:val="004A564B"/>
    <w:rsid w:val="004A5FEB"/>
    <w:rsid w:val="004A6681"/>
    <w:rsid w:val="004B15D1"/>
    <w:rsid w:val="004B1E18"/>
    <w:rsid w:val="004B2452"/>
    <w:rsid w:val="004B2618"/>
    <w:rsid w:val="004B59C1"/>
    <w:rsid w:val="004B6464"/>
    <w:rsid w:val="004C02D4"/>
    <w:rsid w:val="004C08BB"/>
    <w:rsid w:val="004C16AB"/>
    <w:rsid w:val="004C1FB8"/>
    <w:rsid w:val="004C2506"/>
    <w:rsid w:val="004C2777"/>
    <w:rsid w:val="004C27E3"/>
    <w:rsid w:val="004C38C5"/>
    <w:rsid w:val="004C45E5"/>
    <w:rsid w:val="004C4803"/>
    <w:rsid w:val="004C6761"/>
    <w:rsid w:val="004C7D0F"/>
    <w:rsid w:val="004D2709"/>
    <w:rsid w:val="004D2AF7"/>
    <w:rsid w:val="004D2BB9"/>
    <w:rsid w:val="004D3143"/>
    <w:rsid w:val="004D36B4"/>
    <w:rsid w:val="004D5604"/>
    <w:rsid w:val="004D6B2F"/>
    <w:rsid w:val="004E0131"/>
    <w:rsid w:val="004E1083"/>
    <w:rsid w:val="004E33C0"/>
    <w:rsid w:val="004E3CB2"/>
    <w:rsid w:val="004E5222"/>
    <w:rsid w:val="004E6655"/>
    <w:rsid w:val="004E70F6"/>
    <w:rsid w:val="004F43F2"/>
    <w:rsid w:val="00501357"/>
    <w:rsid w:val="00503BD1"/>
    <w:rsid w:val="00506915"/>
    <w:rsid w:val="005121EC"/>
    <w:rsid w:val="00515D95"/>
    <w:rsid w:val="00516213"/>
    <w:rsid w:val="00516E28"/>
    <w:rsid w:val="005172E7"/>
    <w:rsid w:val="00521EC1"/>
    <w:rsid w:val="00526FCB"/>
    <w:rsid w:val="00532C22"/>
    <w:rsid w:val="00536937"/>
    <w:rsid w:val="00537216"/>
    <w:rsid w:val="00537C11"/>
    <w:rsid w:val="005421B0"/>
    <w:rsid w:val="00542954"/>
    <w:rsid w:val="00546953"/>
    <w:rsid w:val="00547B98"/>
    <w:rsid w:val="00547E8A"/>
    <w:rsid w:val="005511A7"/>
    <w:rsid w:val="005521EA"/>
    <w:rsid w:val="0055309C"/>
    <w:rsid w:val="005579CC"/>
    <w:rsid w:val="00557AEF"/>
    <w:rsid w:val="0056068B"/>
    <w:rsid w:val="00560816"/>
    <w:rsid w:val="005618C2"/>
    <w:rsid w:val="00562DF4"/>
    <w:rsid w:val="00563C20"/>
    <w:rsid w:val="00564418"/>
    <w:rsid w:val="00564E9F"/>
    <w:rsid w:val="005658D9"/>
    <w:rsid w:val="00571FD7"/>
    <w:rsid w:val="0057243E"/>
    <w:rsid w:val="005727F2"/>
    <w:rsid w:val="0057350A"/>
    <w:rsid w:val="005749DD"/>
    <w:rsid w:val="005771C3"/>
    <w:rsid w:val="005812DF"/>
    <w:rsid w:val="00582C2A"/>
    <w:rsid w:val="00585BBB"/>
    <w:rsid w:val="00586D66"/>
    <w:rsid w:val="00587537"/>
    <w:rsid w:val="00587579"/>
    <w:rsid w:val="00590311"/>
    <w:rsid w:val="00591853"/>
    <w:rsid w:val="00591E1E"/>
    <w:rsid w:val="00592343"/>
    <w:rsid w:val="005928EF"/>
    <w:rsid w:val="0059425B"/>
    <w:rsid w:val="0059464A"/>
    <w:rsid w:val="00594B46"/>
    <w:rsid w:val="005955ED"/>
    <w:rsid w:val="00595848"/>
    <w:rsid w:val="00596DB8"/>
    <w:rsid w:val="00597094"/>
    <w:rsid w:val="005A019E"/>
    <w:rsid w:val="005A1A49"/>
    <w:rsid w:val="005A59F9"/>
    <w:rsid w:val="005A5F68"/>
    <w:rsid w:val="005A6DC2"/>
    <w:rsid w:val="005A7638"/>
    <w:rsid w:val="005B081C"/>
    <w:rsid w:val="005B0B0B"/>
    <w:rsid w:val="005B186B"/>
    <w:rsid w:val="005B27B8"/>
    <w:rsid w:val="005B500E"/>
    <w:rsid w:val="005B61F1"/>
    <w:rsid w:val="005C08B2"/>
    <w:rsid w:val="005C09D7"/>
    <w:rsid w:val="005C264E"/>
    <w:rsid w:val="005C7F4D"/>
    <w:rsid w:val="005D0C70"/>
    <w:rsid w:val="005D2D8E"/>
    <w:rsid w:val="005D45FF"/>
    <w:rsid w:val="005D79C4"/>
    <w:rsid w:val="005E06AF"/>
    <w:rsid w:val="005E0FB3"/>
    <w:rsid w:val="005E14F1"/>
    <w:rsid w:val="005E1F87"/>
    <w:rsid w:val="005E332E"/>
    <w:rsid w:val="005E3EF7"/>
    <w:rsid w:val="005E46D0"/>
    <w:rsid w:val="005E4849"/>
    <w:rsid w:val="005E51D1"/>
    <w:rsid w:val="005E52EB"/>
    <w:rsid w:val="005E65C3"/>
    <w:rsid w:val="005E6EFB"/>
    <w:rsid w:val="005E7643"/>
    <w:rsid w:val="005E7661"/>
    <w:rsid w:val="005F0154"/>
    <w:rsid w:val="005F0D51"/>
    <w:rsid w:val="005F1862"/>
    <w:rsid w:val="005F2079"/>
    <w:rsid w:val="005F3030"/>
    <w:rsid w:val="006009B0"/>
    <w:rsid w:val="00604FFE"/>
    <w:rsid w:val="00605B70"/>
    <w:rsid w:val="0060627E"/>
    <w:rsid w:val="0061011A"/>
    <w:rsid w:val="00611435"/>
    <w:rsid w:val="0061339D"/>
    <w:rsid w:val="0061373A"/>
    <w:rsid w:val="00613C31"/>
    <w:rsid w:val="00614553"/>
    <w:rsid w:val="00615858"/>
    <w:rsid w:val="00615BF3"/>
    <w:rsid w:val="00616F26"/>
    <w:rsid w:val="00616FAD"/>
    <w:rsid w:val="006213BA"/>
    <w:rsid w:val="0062291C"/>
    <w:rsid w:val="00623C65"/>
    <w:rsid w:val="006259A0"/>
    <w:rsid w:val="00627064"/>
    <w:rsid w:val="00631197"/>
    <w:rsid w:val="00633589"/>
    <w:rsid w:val="006337E6"/>
    <w:rsid w:val="0063595C"/>
    <w:rsid w:val="006401F7"/>
    <w:rsid w:val="00640483"/>
    <w:rsid w:val="00640DEE"/>
    <w:rsid w:val="00641F18"/>
    <w:rsid w:val="00646F59"/>
    <w:rsid w:val="00647556"/>
    <w:rsid w:val="00647712"/>
    <w:rsid w:val="00650A44"/>
    <w:rsid w:val="00651254"/>
    <w:rsid w:val="006514A8"/>
    <w:rsid w:val="006522C8"/>
    <w:rsid w:val="00654ACA"/>
    <w:rsid w:val="006570AF"/>
    <w:rsid w:val="00657182"/>
    <w:rsid w:val="00657642"/>
    <w:rsid w:val="00660471"/>
    <w:rsid w:val="00662054"/>
    <w:rsid w:val="00662635"/>
    <w:rsid w:val="00662EAD"/>
    <w:rsid w:val="0066633C"/>
    <w:rsid w:val="006674BB"/>
    <w:rsid w:val="00670879"/>
    <w:rsid w:val="00671DD3"/>
    <w:rsid w:val="00672212"/>
    <w:rsid w:val="006724C2"/>
    <w:rsid w:val="00672724"/>
    <w:rsid w:val="0067297F"/>
    <w:rsid w:val="0067398B"/>
    <w:rsid w:val="0067699E"/>
    <w:rsid w:val="00677289"/>
    <w:rsid w:val="00677FE5"/>
    <w:rsid w:val="00680663"/>
    <w:rsid w:val="00680B5A"/>
    <w:rsid w:val="00681E00"/>
    <w:rsid w:val="00681F4F"/>
    <w:rsid w:val="00683553"/>
    <w:rsid w:val="00683956"/>
    <w:rsid w:val="00683EC8"/>
    <w:rsid w:val="00684CD0"/>
    <w:rsid w:val="00685A78"/>
    <w:rsid w:val="006877A8"/>
    <w:rsid w:val="006917E6"/>
    <w:rsid w:val="006918A4"/>
    <w:rsid w:val="00691E59"/>
    <w:rsid w:val="006942CE"/>
    <w:rsid w:val="0069443B"/>
    <w:rsid w:val="00695D8C"/>
    <w:rsid w:val="00695F97"/>
    <w:rsid w:val="006974D9"/>
    <w:rsid w:val="006A0313"/>
    <w:rsid w:val="006A21AE"/>
    <w:rsid w:val="006B252C"/>
    <w:rsid w:val="006B2C8B"/>
    <w:rsid w:val="006B2EC1"/>
    <w:rsid w:val="006B4B4A"/>
    <w:rsid w:val="006B6493"/>
    <w:rsid w:val="006C2375"/>
    <w:rsid w:val="006C25F3"/>
    <w:rsid w:val="006C3D2E"/>
    <w:rsid w:val="006C534A"/>
    <w:rsid w:val="006C5755"/>
    <w:rsid w:val="006D08D6"/>
    <w:rsid w:val="006D1960"/>
    <w:rsid w:val="006D2D59"/>
    <w:rsid w:val="006D3432"/>
    <w:rsid w:val="006D3E5C"/>
    <w:rsid w:val="006D6C69"/>
    <w:rsid w:val="006E02EA"/>
    <w:rsid w:val="006E68B5"/>
    <w:rsid w:val="006E6E2B"/>
    <w:rsid w:val="006E72EA"/>
    <w:rsid w:val="006F13F4"/>
    <w:rsid w:val="006F1E39"/>
    <w:rsid w:val="006F2B1C"/>
    <w:rsid w:val="006F38EA"/>
    <w:rsid w:val="006F432D"/>
    <w:rsid w:val="006F6DBC"/>
    <w:rsid w:val="00700AFF"/>
    <w:rsid w:val="00703797"/>
    <w:rsid w:val="0070388F"/>
    <w:rsid w:val="00706422"/>
    <w:rsid w:val="00710C5A"/>
    <w:rsid w:val="00711B99"/>
    <w:rsid w:val="00712139"/>
    <w:rsid w:val="00712DF0"/>
    <w:rsid w:val="0071581A"/>
    <w:rsid w:val="00720365"/>
    <w:rsid w:val="007213DC"/>
    <w:rsid w:val="00721976"/>
    <w:rsid w:val="00727195"/>
    <w:rsid w:val="00731F1C"/>
    <w:rsid w:val="007323E1"/>
    <w:rsid w:val="00733CCC"/>
    <w:rsid w:val="007359E4"/>
    <w:rsid w:val="00737DB9"/>
    <w:rsid w:val="00740B2B"/>
    <w:rsid w:val="00740D9F"/>
    <w:rsid w:val="007427B7"/>
    <w:rsid w:val="00751203"/>
    <w:rsid w:val="00753081"/>
    <w:rsid w:val="00754ECB"/>
    <w:rsid w:val="007557C8"/>
    <w:rsid w:val="0076167D"/>
    <w:rsid w:val="0076199C"/>
    <w:rsid w:val="00762556"/>
    <w:rsid w:val="00763927"/>
    <w:rsid w:val="00767919"/>
    <w:rsid w:val="00770961"/>
    <w:rsid w:val="00770EC6"/>
    <w:rsid w:val="00770F36"/>
    <w:rsid w:val="007744DC"/>
    <w:rsid w:val="00775267"/>
    <w:rsid w:val="007769C0"/>
    <w:rsid w:val="007773DC"/>
    <w:rsid w:val="00777B3D"/>
    <w:rsid w:val="00781A0A"/>
    <w:rsid w:val="00781DF0"/>
    <w:rsid w:val="007846D5"/>
    <w:rsid w:val="00784C3C"/>
    <w:rsid w:val="007850F7"/>
    <w:rsid w:val="00787916"/>
    <w:rsid w:val="00792434"/>
    <w:rsid w:val="00792E0D"/>
    <w:rsid w:val="00794B46"/>
    <w:rsid w:val="00794E0E"/>
    <w:rsid w:val="00797555"/>
    <w:rsid w:val="007A2D92"/>
    <w:rsid w:val="007A3FDF"/>
    <w:rsid w:val="007A6DB9"/>
    <w:rsid w:val="007A7920"/>
    <w:rsid w:val="007B0689"/>
    <w:rsid w:val="007B3BCA"/>
    <w:rsid w:val="007B4CCC"/>
    <w:rsid w:val="007B5BB9"/>
    <w:rsid w:val="007C0F6C"/>
    <w:rsid w:val="007C14F3"/>
    <w:rsid w:val="007C1868"/>
    <w:rsid w:val="007C2CFE"/>
    <w:rsid w:val="007C3B40"/>
    <w:rsid w:val="007C4DE0"/>
    <w:rsid w:val="007C65F8"/>
    <w:rsid w:val="007D050E"/>
    <w:rsid w:val="007D139C"/>
    <w:rsid w:val="007D204E"/>
    <w:rsid w:val="007D2305"/>
    <w:rsid w:val="007D404F"/>
    <w:rsid w:val="007D5838"/>
    <w:rsid w:val="007D7504"/>
    <w:rsid w:val="007D7EA2"/>
    <w:rsid w:val="007E1689"/>
    <w:rsid w:val="007E216B"/>
    <w:rsid w:val="007E36AA"/>
    <w:rsid w:val="007E5AC4"/>
    <w:rsid w:val="007E6029"/>
    <w:rsid w:val="007E6A69"/>
    <w:rsid w:val="007E6DA2"/>
    <w:rsid w:val="007F03E5"/>
    <w:rsid w:val="007F0A43"/>
    <w:rsid w:val="007F0A47"/>
    <w:rsid w:val="007F1A47"/>
    <w:rsid w:val="007F4DE6"/>
    <w:rsid w:val="007F67E6"/>
    <w:rsid w:val="00801991"/>
    <w:rsid w:val="00803C27"/>
    <w:rsid w:val="00805255"/>
    <w:rsid w:val="0080586A"/>
    <w:rsid w:val="00805E04"/>
    <w:rsid w:val="008074FD"/>
    <w:rsid w:val="00807FC8"/>
    <w:rsid w:val="00810E21"/>
    <w:rsid w:val="00812695"/>
    <w:rsid w:val="0081588E"/>
    <w:rsid w:val="00817D2F"/>
    <w:rsid w:val="00820A6F"/>
    <w:rsid w:val="00821AE4"/>
    <w:rsid w:val="008239C1"/>
    <w:rsid w:val="00823ACC"/>
    <w:rsid w:val="00825373"/>
    <w:rsid w:val="00825999"/>
    <w:rsid w:val="00825B3A"/>
    <w:rsid w:val="00826443"/>
    <w:rsid w:val="00826E03"/>
    <w:rsid w:val="008316DB"/>
    <w:rsid w:val="00831BF1"/>
    <w:rsid w:val="00832F9B"/>
    <w:rsid w:val="00835B1A"/>
    <w:rsid w:val="00837F7F"/>
    <w:rsid w:val="008421A1"/>
    <w:rsid w:val="0084298E"/>
    <w:rsid w:val="00843D1B"/>
    <w:rsid w:val="008443B1"/>
    <w:rsid w:val="008462D4"/>
    <w:rsid w:val="008472CB"/>
    <w:rsid w:val="008502D2"/>
    <w:rsid w:val="0085086C"/>
    <w:rsid w:val="008526F7"/>
    <w:rsid w:val="00853218"/>
    <w:rsid w:val="008536CC"/>
    <w:rsid w:val="00853F1C"/>
    <w:rsid w:val="00856F79"/>
    <w:rsid w:val="00857452"/>
    <w:rsid w:val="00866878"/>
    <w:rsid w:val="0086704D"/>
    <w:rsid w:val="00867D37"/>
    <w:rsid w:val="00867F7B"/>
    <w:rsid w:val="00870B91"/>
    <w:rsid w:val="00871FA7"/>
    <w:rsid w:val="008720CA"/>
    <w:rsid w:val="00872821"/>
    <w:rsid w:val="00873EEB"/>
    <w:rsid w:val="00876F5A"/>
    <w:rsid w:val="00880BCB"/>
    <w:rsid w:val="008810D2"/>
    <w:rsid w:val="0088215B"/>
    <w:rsid w:val="008826F9"/>
    <w:rsid w:val="008843B1"/>
    <w:rsid w:val="00884715"/>
    <w:rsid w:val="00884C88"/>
    <w:rsid w:val="00886AC0"/>
    <w:rsid w:val="0089007F"/>
    <w:rsid w:val="0089118B"/>
    <w:rsid w:val="0089509F"/>
    <w:rsid w:val="008965C0"/>
    <w:rsid w:val="00896FD9"/>
    <w:rsid w:val="008A3408"/>
    <w:rsid w:val="008A486E"/>
    <w:rsid w:val="008A56E9"/>
    <w:rsid w:val="008A5DCB"/>
    <w:rsid w:val="008A6A65"/>
    <w:rsid w:val="008B1CD1"/>
    <w:rsid w:val="008B2520"/>
    <w:rsid w:val="008B2B1C"/>
    <w:rsid w:val="008B542C"/>
    <w:rsid w:val="008C0557"/>
    <w:rsid w:val="008C099B"/>
    <w:rsid w:val="008C10B0"/>
    <w:rsid w:val="008C1295"/>
    <w:rsid w:val="008C4177"/>
    <w:rsid w:val="008C4512"/>
    <w:rsid w:val="008C60D8"/>
    <w:rsid w:val="008C69B1"/>
    <w:rsid w:val="008C7A62"/>
    <w:rsid w:val="008C7F54"/>
    <w:rsid w:val="008D1057"/>
    <w:rsid w:val="008E1A63"/>
    <w:rsid w:val="008E317A"/>
    <w:rsid w:val="008E3269"/>
    <w:rsid w:val="008E34D5"/>
    <w:rsid w:val="008E54DC"/>
    <w:rsid w:val="008E5A96"/>
    <w:rsid w:val="008E6570"/>
    <w:rsid w:val="008F010D"/>
    <w:rsid w:val="008F076D"/>
    <w:rsid w:val="008F0D6A"/>
    <w:rsid w:val="008F147E"/>
    <w:rsid w:val="008F2145"/>
    <w:rsid w:val="008F3494"/>
    <w:rsid w:val="008F481A"/>
    <w:rsid w:val="008F55D8"/>
    <w:rsid w:val="0090059F"/>
    <w:rsid w:val="0090115A"/>
    <w:rsid w:val="00901315"/>
    <w:rsid w:val="00902256"/>
    <w:rsid w:val="00904754"/>
    <w:rsid w:val="0090482D"/>
    <w:rsid w:val="009078B6"/>
    <w:rsid w:val="009079C8"/>
    <w:rsid w:val="0091003A"/>
    <w:rsid w:val="0091009F"/>
    <w:rsid w:val="0091054E"/>
    <w:rsid w:val="009109E8"/>
    <w:rsid w:val="00914385"/>
    <w:rsid w:val="009157FF"/>
    <w:rsid w:val="009202B3"/>
    <w:rsid w:val="00920FEC"/>
    <w:rsid w:val="00922458"/>
    <w:rsid w:val="009227F9"/>
    <w:rsid w:val="00923182"/>
    <w:rsid w:val="00923D58"/>
    <w:rsid w:val="0092553D"/>
    <w:rsid w:val="009261FF"/>
    <w:rsid w:val="009274F3"/>
    <w:rsid w:val="00930D25"/>
    <w:rsid w:val="00931537"/>
    <w:rsid w:val="00931D93"/>
    <w:rsid w:val="009352E6"/>
    <w:rsid w:val="0094090E"/>
    <w:rsid w:val="00941A54"/>
    <w:rsid w:val="00942CDE"/>
    <w:rsid w:val="00942D7A"/>
    <w:rsid w:val="00943274"/>
    <w:rsid w:val="00943825"/>
    <w:rsid w:val="00944184"/>
    <w:rsid w:val="00944734"/>
    <w:rsid w:val="0094709B"/>
    <w:rsid w:val="00947C9A"/>
    <w:rsid w:val="009501DA"/>
    <w:rsid w:val="0095051A"/>
    <w:rsid w:val="00951BCD"/>
    <w:rsid w:val="00951BD3"/>
    <w:rsid w:val="009520DA"/>
    <w:rsid w:val="00955AAF"/>
    <w:rsid w:val="009625CE"/>
    <w:rsid w:val="00962DD1"/>
    <w:rsid w:val="0096308D"/>
    <w:rsid w:val="00963C60"/>
    <w:rsid w:val="0096680E"/>
    <w:rsid w:val="00970825"/>
    <w:rsid w:val="00971DB6"/>
    <w:rsid w:val="00972734"/>
    <w:rsid w:val="009731A0"/>
    <w:rsid w:val="00981A47"/>
    <w:rsid w:val="00981AA8"/>
    <w:rsid w:val="009833CE"/>
    <w:rsid w:val="0098434A"/>
    <w:rsid w:val="00987901"/>
    <w:rsid w:val="00990C2A"/>
    <w:rsid w:val="0099135E"/>
    <w:rsid w:val="0099603C"/>
    <w:rsid w:val="00997170"/>
    <w:rsid w:val="00997634"/>
    <w:rsid w:val="009A050C"/>
    <w:rsid w:val="009A05E6"/>
    <w:rsid w:val="009A1033"/>
    <w:rsid w:val="009A16C8"/>
    <w:rsid w:val="009A27B7"/>
    <w:rsid w:val="009A60DE"/>
    <w:rsid w:val="009A6C1D"/>
    <w:rsid w:val="009B29C2"/>
    <w:rsid w:val="009B3B4E"/>
    <w:rsid w:val="009B4E09"/>
    <w:rsid w:val="009B516B"/>
    <w:rsid w:val="009B5433"/>
    <w:rsid w:val="009B54A0"/>
    <w:rsid w:val="009B65FD"/>
    <w:rsid w:val="009B74B4"/>
    <w:rsid w:val="009C3363"/>
    <w:rsid w:val="009C4403"/>
    <w:rsid w:val="009C4AAA"/>
    <w:rsid w:val="009C7EF5"/>
    <w:rsid w:val="009D0C37"/>
    <w:rsid w:val="009D26BD"/>
    <w:rsid w:val="009D46C2"/>
    <w:rsid w:val="009D6C0F"/>
    <w:rsid w:val="009D6F62"/>
    <w:rsid w:val="009E08FC"/>
    <w:rsid w:val="009E0E7F"/>
    <w:rsid w:val="009E2808"/>
    <w:rsid w:val="009E32E7"/>
    <w:rsid w:val="009E42E7"/>
    <w:rsid w:val="009E7A55"/>
    <w:rsid w:val="009F30D6"/>
    <w:rsid w:val="009F3BB8"/>
    <w:rsid w:val="009F4093"/>
    <w:rsid w:val="009F436F"/>
    <w:rsid w:val="009F45F4"/>
    <w:rsid w:val="009F4B5C"/>
    <w:rsid w:val="009F56FA"/>
    <w:rsid w:val="009F7E2D"/>
    <w:rsid w:val="00A0113C"/>
    <w:rsid w:val="00A01255"/>
    <w:rsid w:val="00A03234"/>
    <w:rsid w:val="00A03C7F"/>
    <w:rsid w:val="00A04465"/>
    <w:rsid w:val="00A1018A"/>
    <w:rsid w:val="00A12412"/>
    <w:rsid w:val="00A12B62"/>
    <w:rsid w:val="00A13180"/>
    <w:rsid w:val="00A141C8"/>
    <w:rsid w:val="00A15510"/>
    <w:rsid w:val="00A16719"/>
    <w:rsid w:val="00A17EA3"/>
    <w:rsid w:val="00A223B1"/>
    <w:rsid w:val="00A23158"/>
    <w:rsid w:val="00A2429E"/>
    <w:rsid w:val="00A24AE0"/>
    <w:rsid w:val="00A25262"/>
    <w:rsid w:val="00A254D8"/>
    <w:rsid w:val="00A256D0"/>
    <w:rsid w:val="00A27647"/>
    <w:rsid w:val="00A3087E"/>
    <w:rsid w:val="00A3375C"/>
    <w:rsid w:val="00A3378E"/>
    <w:rsid w:val="00A33B74"/>
    <w:rsid w:val="00A402BB"/>
    <w:rsid w:val="00A40FBE"/>
    <w:rsid w:val="00A425D2"/>
    <w:rsid w:val="00A42969"/>
    <w:rsid w:val="00A46373"/>
    <w:rsid w:val="00A46725"/>
    <w:rsid w:val="00A4742E"/>
    <w:rsid w:val="00A47C88"/>
    <w:rsid w:val="00A505CF"/>
    <w:rsid w:val="00A513EE"/>
    <w:rsid w:val="00A514CA"/>
    <w:rsid w:val="00A51876"/>
    <w:rsid w:val="00A54B4B"/>
    <w:rsid w:val="00A55903"/>
    <w:rsid w:val="00A562B1"/>
    <w:rsid w:val="00A60E94"/>
    <w:rsid w:val="00A622BC"/>
    <w:rsid w:val="00A62FE4"/>
    <w:rsid w:val="00A6582D"/>
    <w:rsid w:val="00A66D36"/>
    <w:rsid w:val="00A67718"/>
    <w:rsid w:val="00A67A8E"/>
    <w:rsid w:val="00A67C7F"/>
    <w:rsid w:val="00A70162"/>
    <w:rsid w:val="00A708E0"/>
    <w:rsid w:val="00A71F0C"/>
    <w:rsid w:val="00A73779"/>
    <w:rsid w:val="00A73E7D"/>
    <w:rsid w:val="00A7582C"/>
    <w:rsid w:val="00A75FDC"/>
    <w:rsid w:val="00A76148"/>
    <w:rsid w:val="00A766C7"/>
    <w:rsid w:val="00A76BE6"/>
    <w:rsid w:val="00A77082"/>
    <w:rsid w:val="00A77561"/>
    <w:rsid w:val="00A777FE"/>
    <w:rsid w:val="00A80155"/>
    <w:rsid w:val="00A8018D"/>
    <w:rsid w:val="00A804F7"/>
    <w:rsid w:val="00A81A8B"/>
    <w:rsid w:val="00A8379C"/>
    <w:rsid w:val="00A850AC"/>
    <w:rsid w:val="00A85C29"/>
    <w:rsid w:val="00A86141"/>
    <w:rsid w:val="00A90946"/>
    <w:rsid w:val="00A91B27"/>
    <w:rsid w:val="00A958C5"/>
    <w:rsid w:val="00A95946"/>
    <w:rsid w:val="00A9653C"/>
    <w:rsid w:val="00AA21C4"/>
    <w:rsid w:val="00AA400F"/>
    <w:rsid w:val="00AA451B"/>
    <w:rsid w:val="00AA45D4"/>
    <w:rsid w:val="00AA4676"/>
    <w:rsid w:val="00AA5E04"/>
    <w:rsid w:val="00AA7860"/>
    <w:rsid w:val="00AB0539"/>
    <w:rsid w:val="00AB325D"/>
    <w:rsid w:val="00AB39F3"/>
    <w:rsid w:val="00AB5F6B"/>
    <w:rsid w:val="00AB70DA"/>
    <w:rsid w:val="00AB77A3"/>
    <w:rsid w:val="00AB7F6F"/>
    <w:rsid w:val="00AC1F43"/>
    <w:rsid w:val="00AC4267"/>
    <w:rsid w:val="00AC4F41"/>
    <w:rsid w:val="00AC7410"/>
    <w:rsid w:val="00AD0D38"/>
    <w:rsid w:val="00AD1505"/>
    <w:rsid w:val="00AD1C91"/>
    <w:rsid w:val="00AD222E"/>
    <w:rsid w:val="00AD7605"/>
    <w:rsid w:val="00AE014B"/>
    <w:rsid w:val="00AE25C5"/>
    <w:rsid w:val="00AE28A3"/>
    <w:rsid w:val="00AE2E33"/>
    <w:rsid w:val="00AE5F85"/>
    <w:rsid w:val="00AE6067"/>
    <w:rsid w:val="00AE7784"/>
    <w:rsid w:val="00AF043B"/>
    <w:rsid w:val="00AF0CF5"/>
    <w:rsid w:val="00AF1539"/>
    <w:rsid w:val="00AF172B"/>
    <w:rsid w:val="00AF26B7"/>
    <w:rsid w:val="00AF42EE"/>
    <w:rsid w:val="00AF4442"/>
    <w:rsid w:val="00AF4858"/>
    <w:rsid w:val="00AF5909"/>
    <w:rsid w:val="00AF5FAE"/>
    <w:rsid w:val="00B0091C"/>
    <w:rsid w:val="00B00BE0"/>
    <w:rsid w:val="00B0212E"/>
    <w:rsid w:val="00B02842"/>
    <w:rsid w:val="00B056E4"/>
    <w:rsid w:val="00B05A2D"/>
    <w:rsid w:val="00B064B4"/>
    <w:rsid w:val="00B06E73"/>
    <w:rsid w:val="00B072DD"/>
    <w:rsid w:val="00B07ADB"/>
    <w:rsid w:val="00B15653"/>
    <w:rsid w:val="00B16592"/>
    <w:rsid w:val="00B20C72"/>
    <w:rsid w:val="00B21AD0"/>
    <w:rsid w:val="00B2206D"/>
    <w:rsid w:val="00B2256C"/>
    <w:rsid w:val="00B234EA"/>
    <w:rsid w:val="00B25442"/>
    <w:rsid w:val="00B27231"/>
    <w:rsid w:val="00B34BBF"/>
    <w:rsid w:val="00B3526D"/>
    <w:rsid w:val="00B36F67"/>
    <w:rsid w:val="00B40495"/>
    <w:rsid w:val="00B406FC"/>
    <w:rsid w:val="00B40CFD"/>
    <w:rsid w:val="00B40F5E"/>
    <w:rsid w:val="00B41570"/>
    <w:rsid w:val="00B4373D"/>
    <w:rsid w:val="00B5220A"/>
    <w:rsid w:val="00B53965"/>
    <w:rsid w:val="00B55552"/>
    <w:rsid w:val="00B56CCB"/>
    <w:rsid w:val="00B5786F"/>
    <w:rsid w:val="00B641B9"/>
    <w:rsid w:val="00B64431"/>
    <w:rsid w:val="00B6476E"/>
    <w:rsid w:val="00B702A0"/>
    <w:rsid w:val="00B71296"/>
    <w:rsid w:val="00B7785E"/>
    <w:rsid w:val="00B82825"/>
    <w:rsid w:val="00B82A06"/>
    <w:rsid w:val="00B83CB0"/>
    <w:rsid w:val="00B840E9"/>
    <w:rsid w:val="00B8696B"/>
    <w:rsid w:val="00B86D2A"/>
    <w:rsid w:val="00B92775"/>
    <w:rsid w:val="00B93BAE"/>
    <w:rsid w:val="00B952E5"/>
    <w:rsid w:val="00B96A43"/>
    <w:rsid w:val="00B97694"/>
    <w:rsid w:val="00B977E7"/>
    <w:rsid w:val="00BA186B"/>
    <w:rsid w:val="00BA5948"/>
    <w:rsid w:val="00BA6887"/>
    <w:rsid w:val="00BA6D05"/>
    <w:rsid w:val="00BB1018"/>
    <w:rsid w:val="00BB2273"/>
    <w:rsid w:val="00BB320D"/>
    <w:rsid w:val="00BB33C6"/>
    <w:rsid w:val="00BB362A"/>
    <w:rsid w:val="00BB380C"/>
    <w:rsid w:val="00BB6FB7"/>
    <w:rsid w:val="00BB7203"/>
    <w:rsid w:val="00BB7E5C"/>
    <w:rsid w:val="00BC0848"/>
    <w:rsid w:val="00BC142B"/>
    <w:rsid w:val="00BC2860"/>
    <w:rsid w:val="00BC28DE"/>
    <w:rsid w:val="00BC2D77"/>
    <w:rsid w:val="00BC38F5"/>
    <w:rsid w:val="00BC638E"/>
    <w:rsid w:val="00BC69A8"/>
    <w:rsid w:val="00BC6B31"/>
    <w:rsid w:val="00BC6EC0"/>
    <w:rsid w:val="00BC75A4"/>
    <w:rsid w:val="00BC75F6"/>
    <w:rsid w:val="00BD22C7"/>
    <w:rsid w:val="00BD3D7C"/>
    <w:rsid w:val="00BD4A53"/>
    <w:rsid w:val="00BD58BB"/>
    <w:rsid w:val="00BD6701"/>
    <w:rsid w:val="00BD728C"/>
    <w:rsid w:val="00BD7C30"/>
    <w:rsid w:val="00BD7D66"/>
    <w:rsid w:val="00BE11D3"/>
    <w:rsid w:val="00BE122C"/>
    <w:rsid w:val="00BE2E4B"/>
    <w:rsid w:val="00BE733A"/>
    <w:rsid w:val="00BF2ECC"/>
    <w:rsid w:val="00BF3408"/>
    <w:rsid w:val="00BF34E7"/>
    <w:rsid w:val="00BF3791"/>
    <w:rsid w:val="00BF4AE0"/>
    <w:rsid w:val="00BF4EC2"/>
    <w:rsid w:val="00BF5DA4"/>
    <w:rsid w:val="00BF5EAE"/>
    <w:rsid w:val="00BF6DC7"/>
    <w:rsid w:val="00BF7864"/>
    <w:rsid w:val="00C012ED"/>
    <w:rsid w:val="00C01A48"/>
    <w:rsid w:val="00C02321"/>
    <w:rsid w:val="00C02D65"/>
    <w:rsid w:val="00C057F8"/>
    <w:rsid w:val="00C06F76"/>
    <w:rsid w:val="00C07B84"/>
    <w:rsid w:val="00C125A1"/>
    <w:rsid w:val="00C140DC"/>
    <w:rsid w:val="00C1509C"/>
    <w:rsid w:val="00C15F81"/>
    <w:rsid w:val="00C1774F"/>
    <w:rsid w:val="00C228F8"/>
    <w:rsid w:val="00C232E0"/>
    <w:rsid w:val="00C246AB"/>
    <w:rsid w:val="00C25F85"/>
    <w:rsid w:val="00C30465"/>
    <w:rsid w:val="00C31AE2"/>
    <w:rsid w:val="00C32196"/>
    <w:rsid w:val="00C34A63"/>
    <w:rsid w:val="00C351E0"/>
    <w:rsid w:val="00C365C6"/>
    <w:rsid w:val="00C40502"/>
    <w:rsid w:val="00C4121D"/>
    <w:rsid w:val="00C45F63"/>
    <w:rsid w:val="00C46EE7"/>
    <w:rsid w:val="00C4781A"/>
    <w:rsid w:val="00C47F6D"/>
    <w:rsid w:val="00C51A88"/>
    <w:rsid w:val="00C51ED9"/>
    <w:rsid w:val="00C52163"/>
    <w:rsid w:val="00C528C4"/>
    <w:rsid w:val="00C54779"/>
    <w:rsid w:val="00C556A0"/>
    <w:rsid w:val="00C55904"/>
    <w:rsid w:val="00C5722F"/>
    <w:rsid w:val="00C61368"/>
    <w:rsid w:val="00C614BC"/>
    <w:rsid w:val="00C6322A"/>
    <w:rsid w:val="00C63336"/>
    <w:rsid w:val="00C63539"/>
    <w:rsid w:val="00C6388E"/>
    <w:rsid w:val="00C647CB"/>
    <w:rsid w:val="00C64D45"/>
    <w:rsid w:val="00C655BF"/>
    <w:rsid w:val="00C65C58"/>
    <w:rsid w:val="00C662C1"/>
    <w:rsid w:val="00C67B12"/>
    <w:rsid w:val="00C72047"/>
    <w:rsid w:val="00C72BBE"/>
    <w:rsid w:val="00C732BB"/>
    <w:rsid w:val="00C75014"/>
    <w:rsid w:val="00C7691B"/>
    <w:rsid w:val="00C770DC"/>
    <w:rsid w:val="00C77C97"/>
    <w:rsid w:val="00C81BA7"/>
    <w:rsid w:val="00C8203F"/>
    <w:rsid w:val="00C82068"/>
    <w:rsid w:val="00C82127"/>
    <w:rsid w:val="00C831A9"/>
    <w:rsid w:val="00C84BF3"/>
    <w:rsid w:val="00C8555E"/>
    <w:rsid w:val="00C91832"/>
    <w:rsid w:val="00C94343"/>
    <w:rsid w:val="00C95637"/>
    <w:rsid w:val="00C96E6C"/>
    <w:rsid w:val="00CA04B2"/>
    <w:rsid w:val="00CA34F2"/>
    <w:rsid w:val="00CA3569"/>
    <w:rsid w:val="00CA4CE6"/>
    <w:rsid w:val="00CB0CC0"/>
    <w:rsid w:val="00CB0CEF"/>
    <w:rsid w:val="00CB1711"/>
    <w:rsid w:val="00CB24B3"/>
    <w:rsid w:val="00CB2617"/>
    <w:rsid w:val="00CB2756"/>
    <w:rsid w:val="00CB4F05"/>
    <w:rsid w:val="00CB627C"/>
    <w:rsid w:val="00CB6F5C"/>
    <w:rsid w:val="00CC0A87"/>
    <w:rsid w:val="00CC1FBE"/>
    <w:rsid w:val="00CC2CAD"/>
    <w:rsid w:val="00CC2E40"/>
    <w:rsid w:val="00CC4B12"/>
    <w:rsid w:val="00CC5BAD"/>
    <w:rsid w:val="00CC6171"/>
    <w:rsid w:val="00CC66E6"/>
    <w:rsid w:val="00CC72B3"/>
    <w:rsid w:val="00CD22D0"/>
    <w:rsid w:val="00CD6E07"/>
    <w:rsid w:val="00CE3783"/>
    <w:rsid w:val="00CE4BBC"/>
    <w:rsid w:val="00D06F28"/>
    <w:rsid w:val="00D07021"/>
    <w:rsid w:val="00D124E7"/>
    <w:rsid w:val="00D1268D"/>
    <w:rsid w:val="00D158BC"/>
    <w:rsid w:val="00D2124F"/>
    <w:rsid w:val="00D23479"/>
    <w:rsid w:val="00D24254"/>
    <w:rsid w:val="00D25103"/>
    <w:rsid w:val="00D264E9"/>
    <w:rsid w:val="00D26D26"/>
    <w:rsid w:val="00D2729F"/>
    <w:rsid w:val="00D272E0"/>
    <w:rsid w:val="00D305AE"/>
    <w:rsid w:val="00D310C4"/>
    <w:rsid w:val="00D311C6"/>
    <w:rsid w:val="00D3269E"/>
    <w:rsid w:val="00D3494A"/>
    <w:rsid w:val="00D3528B"/>
    <w:rsid w:val="00D3673F"/>
    <w:rsid w:val="00D42955"/>
    <w:rsid w:val="00D439D9"/>
    <w:rsid w:val="00D4771D"/>
    <w:rsid w:val="00D51C6E"/>
    <w:rsid w:val="00D52306"/>
    <w:rsid w:val="00D5244E"/>
    <w:rsid w:val="00D5262D"/>
    <w:rsid w:val="00D52666"/>
    <w:rsid w:val="00D558BD"/>
    <w:rsid w:val="00D559E1"/>
    <w:rsid w:val="00D5669D"/>
    <w:rsid w:val="00D56FF5"/>
    <w:rsid w:val="00D57D50"/>
    <w:rsid w:val="00D602EB"/>
    <w:rsid w:val="00D6088F"/>
    <w:rsid w:val="00D63222"/>
    <w:rsid w:val="00D63B2F"/>
    <w:rsid w:val="00D650C7"/>
    <w:rsid w:val="00D65133"/>
    <w:rsid w:val="00D65330"/>
    <w:rsid w:val="00D67083"/>
    <w:rsid w:val="00D70BCD"/>
    <w:rsid w:val="00D71D3B"/>
    <w:rsid w:val="00D8013B"/>
    <w:rsid w:val="00D804DD"/>
    <w:rsid w:val="00D80649"/>
    <w:rsid w:val="00D81B69"/>
    <w:rsid w:val="00D82071"/>
    <w:rsid w:val="00D86FEC"/>
    <w:rsid w:val="00D90193"/>
    <w:rsid w:val="00D93C64"/>
    <w:rsid w:val="00D94F0E"/>
    <w:rsid w:val="00D9646B"/>
    <w:rsid w:val="00D97316"/>
    <w:rsid w:val="00DA0EF7"/>
    <w:rsid w:val="00DA4859"/>
    <w:rsid w:val="00DA6C6B"/>
    <w:rsid w:val="00DB1DE7"/>
    <w:rsid w:val="00DB44A4"/>
    <w:rsid w:val="00DB5DED"/>
    <w:rsid w:val="00DB6DD5"/>
    <w:rsid w:val="00DC102E"/>
    <w:rsid w:val="00DC2105"/>
    <w:rsid w:val="00DC2BF9"/>
    <w:rsid w:val="00DC4260"/>
    <w:rsid w:val="00DC5D81"/>
    <w:rsid w:val="00DD16B8"/>
    <w:rsid w:val="00DD2014"/>
    <w:rsid w:val="00DD22A4"/>
    <w:rsid w:val="00DD26F3"/>
    <w:rsid w:val="00DD2722"/>
    <w:rsid w:val="00DD5769"/>
    <w:rsid w:val="00DD5D1A"/>
    <w:rsid w:val="00DD7B08"/>
    <w:rsid w:val="00DE0809"/>
    <w:rsid w:val="00DE0A9D"/>
    <w:rsid w:val="00DE0D44"/>
    <w:rsid w:val="00DE2030"/>
    <w:rsid w:val="00DE2128"/>
    <w:rsid w:val="00DE311E"/>
    <w:rsid w:val="00DE32FB"/>
    <w:rsid w:val="00DE396C"/>
    <w:rsid w:val="00DE5BC9"/>
    <w:rsid w:val="00DE78A1"/>
    <w:rsid w:val="00DF0298"/>
    <w:rsid w:val="00DF1D96"/>
    <w:rsid w:val="00DF21DF"/>
    <w:rsid w:val="00DF2BA3"/>
    <w:rsid w:val="00DF3025"/>
    <w:rsid w:val="00DF4EF8"/>
    <w:rsid w:val="00DF5CA5"/>
    <w:rsid w:val="00DF5E96"/>
    <w:rsid w:val="00DF67FA"/>
    <w:rsid w:val="00DF6B36"/>
    <w:rsid w:val="00E001CD"/>
    <w:rsid w:val="00E006B2"/>
    <w:rsid w:val="00E01A31"/>
    <w:rsid w:val="00E024EE"/>
    <w:rsid w:val="00E05EF9"/>
    <w:rsid w:val="00E1125C"/>
    <w:rsid w:val="00E1135B"/>
    <w:rsid w:val="00E117AA"/>
    <w:rsid w:val="00E118EF"/>
    <w:rsid w:val="00E12F8D"/>
    <w:rsid w:val="00E16ACB"/>
    <w:rsid w:val="00E21BA4"/>
    <w:rsid w:val="00E23265"/>
    <w:rsid w:val="00E25F90"/>
    <w:rsid w:val="00E27DE6"/>
    <w:rsid w:val="00E33751"/>
    <w:rsid w:val="00E33F26"/>
    <w:rsid w:val="00E34B1F"/>
    <w:rsid w:val="00E35356"/>
    <w:rsid w:val="00E36F63"/>
    <w:rsid w:val="00E40B10"/>
    <w:rsid w:val="00E40DCD"/>
    <w:rsid w:val="00E41503"/>
    <w:rsid w:val="00E41BB2"/>
    <w:rsid w:val="00E43B2D"/>
    <w:rsid w:val="00E46E34"/>
    <w:rsid w:val="00E47691"/>
    <w:rsid w:val="00E505C7"/>
    <w:rsid w:val="00E52944"/>
    <w:rsid w:val="00E53043"/>
    <w:rsid w:val="00E60566"/>
    <w:rsid w:val="00E612A8"/>
    <w:rsid w:val="00E61869"/>
    <w:rsid w:val="00E61C3C"/>
    <w:rsid w:val="00E62EED"/>
    <w:rsid w:val="00E633C6"/>
    <w:rsid w:val="00E64E16"/>
    <w:rsid w:val="00E657BF"/>
    <w:rsid w:val="00E65B5B"/>
    <w:rsid w:val="00E70BFF"/>
    <w:rsid w:val="00E74EBD"/>
    <w:rsid w:val="00E75C81"/>
    <w:rsid w:val="00E81BCA"/>
    <w:rsid w:val="00E84596"/>
    <w:rsid w:val="00E859A0"/>
    <w:rsid w:val="00E901EF"/>
    <w:rsid w:val="00E91408"/>
    <w:rsid w:val="00E914CB"/>
    <w:rsid w:val="00E91505"/>
    <w:rsid w:val="00E94AA1"/>
    <w:rsid w:val="00E9797B"/>
    <w:rsid w:val="00EA046B"/>
    <w:rsid w:val="00EA0982"/>
    <w:rsid w:val="00EA0F3D"/>
    <w:rsid w:val="00EA746D"/>
    <w:rsid w:val="00EA753A"/>
    <w:rsid w:val="00EB2E71"/>
    <w:rsid w:val="00EB465C"/>
    <w:rsid w:val="00EB46D2"/>
    <w:rsid w:val="00EB6FFB"/>
    <w:rsid w:val="00EB7751"/>
    <w:rsid w:val="00EC08A9"/>
    <w:rsid w:val="00EC0BF8"/>
    <w:rsid w:val="00EC1022"/>
    <w:rsid w:val="00EC13BD"/>
    <w:rsid w:val="00EC20A6"/>
    <w:rsid w:val="00EC213A"/>
    <w:rsid w:val="00EC2F7C"/>
    <w:rsid w:val="00EC702B"/>
    <w:rsid w:val="00ED019C"/>
    <w:rsid w:val="00ED1822"/>
    <w:rsid w:val="00ED1A31"/>
    <w:rsid w:val="00ED32BB"/>
    <w:rsid w:val="00ED4EDC"/>
    <w:rsid w:val="00ED6A83"/>
    <w:rsid w:val="00EE1604"/>
    <w:rsid w:val="00EE2911"/>
    <w:rsid w:val="00EE2AFD"/>
    <w:rsid w:val="00EE48B1"/>
    <w:rsid w:val="00EE6EEB"/>
    <w:rsid w:val="00EF1780"/>
    <w:rsid w:val="00EF5AEB"/>
    <w:rsid w:val="00F01E3C"/>
    <w:rsid w:val="00F0296C"/>
    <w:rsid w:val="00F03206"/>
    <w:rsid w:val="00F03950"/>
    <w:rsid w:val="00F03F12"/>
    <w:rsid w:val="00F0502B"/>
    <w:rsid w:val="00F10826"/>
    <w:rsid w:val="00F12120"/>
    <w:rsid w:val="00F12858"/>
    <w:rsid w:val="00F15C7B"/>
    <w:rsid w:val="00F205DA"/>
    <w:rsid w:val="00F205E3"/>
    <w:rsid w:val="00F20EC6"/>
    <w:rsid w:val="00F21680"/>
    <w:rsid w:val="00F21BCC"/>
    <w:rsid w:val="00F24888"/>
    <w:rsid w:val="00F25211"/>
    <w:rsid w:val="00F2542D"/>
    <w:rsid w:val="00F265A0"/>
    <w:rsid w:val="00F2683B"/>
    <w:rsid w:val="00F30179"/>
    <w:rsid w:val="00F30D31"/>
    <w:rsid w:val="00F337CF"/>
    <w:rsid w:val="00F340B1"/>
    <w:rsid w:val="00F342F6"/>
    <w:rsid w:val="00F34513"/>
    <w:rsid w:val="00F3584F"/>
    <w:rsid w:val="00F36DEA"/>
    <w:rsid w:val="00F408D5"/>
    <w:rsid w:val="00F41128"/>
    <w:rsid w:val="00F42C32"/>
    <w:rsid w:val="00F466F5"/>
    <w:rsid w:val="00F50565"/>
    <w:rsid w:val="00F517C7"/>
    <w:rsid w:val="00F518AB"/>
    <w:rsid w:val="00F53FD0"/>
    <w:rsid w:val="00F55F34"/>
    <w:rsid w:val="00F60C9E"/>
    <w:rsid w:val="00F62C3E"/>
    <w:rsid w:val="00F63EF4"/>
    <w:rsid w:val="00F655FD"/>
    <w:rsid w:val="00F65EC0"/>
    <w:rsid w:val="00F65F24"/>
    <w:rsid w:val="00F67382"/>
    <w:rsid w:val="00F6786B"/>
    <w:rsid w:val="00F71203"/>
    <w:rsid w:val="00F72C3E"/>
    <w:rsid w:val="00F73262"/>
    <w:rsid w:val="00F804BF"/>
    <w:rsid w:val="00F86A06"/>
    <w:rsid w:val="00F875B5"/>
    <w:rsid w:val="00F901BE"/>
    <w:rsid w:val="00F9197E"/>
    <w:rsid w:val="00F91BF0"/>
    <w:rsid w:val="00F91C0C"/>
    <w:rsid w:val="00F92593"/>
    <w:rsid w:val="00F92618"/>
    <w:rsid w:val="00F94467"/>
    <w:rsid w:val="00F94834"/>
    <w:rsid w:val="00F94F5B"/>
    <w:rsid w:val="00F9735F"/>
    <w:rsid w:val="00FA074B"/>
    <w:rsid w:val="00FA0F47"/>
    <w:rsid w:val="00FA1220"/>
    <w:rsid w:val="00FA147C"/>
    <w:rsid w:val="00FA18DE"/>
    <w:rsid w:val="00FA1F52"/>
    <w:rsid w:val="00FA5759"/>
    <w:rsid w:val="00FA66A3"/>
    <w:rsid w:val="00FB17DC"/>
    <w:rsid w:val="00FB21DB"/>
    <w:rsid w:val="00FB2F69"/>
    <w:rsid w:val="00FB707B"/>
    <w:rsid w:val="00FB70D6"/>
    <w:rsid w:val="00FB78AF"/>
    <w:rsid w:val="00FB7F23"/>
    <w:rsid w:val="00FC08BA"/>
    <w:rsid w:val="00FC16A2"/>
    <w:rsid w:val="00FC173C"/>
    <w:rsid w:val="00FC1CAE"/>
    <w:rsid w:val="00FC35C6"/>
    <w:rsid w:val="00FC36A9"/>
    <w:rsid w:val="00FC6390"/>
    <w:rsid w:val="00FC6DED"/>
    <w:rsid w:val="00FC7AB2"/>
    <w:rsid w:val="00FD1797"/>
    <w:rsid w:val="00FD1C4E"/>
    <w:rsid w:val="00FD2B31"/>
    <w:rsid w:val="00FD36BF"/>
    <w:rsid w:val="00FD43D2"/>
    <w:rsid w:val="00FD43EE"/>
    <w:rsid w:val="00FD778D"/>
    <w:rsid w:val="00FE1CF0"/>
    <w:rsid w:val="00FE3174"/>
    <w:rsid w:val="00FE4364"/>
    <w:rsid w:val="00FE4FDA"/>
    <w:rsid w:val="00FE5E14"/>
    <w:rsid w:val="00FE7E3E"/>
    <w:rsid w:val="00FF3172"/>
    <w:rsid w:val="00FF3443"/>
    <w:rsid w:val="00FF34F2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0A7F34B"/>
  <w15:docId w15:val="{D5E7BD8C-D552-46AD-BDC2-B4431BAA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AE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F4AE0"/>
    <w:pPr>
      <w:keepNext/>
      <w:ind w:left="1440" w:hanging="144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F4AE0"/>
    <w:pPr>
      <w:keepNext/>
      <w:ind w:left="1440" w:hanging="144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F4AE0"/>
    <w:pPr>
      <w:keepNext/>
      <w:ind w:left="2160" w:hanging="216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4AE0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F4AE0"/>
    <w:pPr>
      <w:keepNext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F4AE0"/>
    <w:pPr>
      <w:keepNext/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F4AE0"/>
    <w:pPr>
      <w:keepNext/>
      <w:ind w:left="-5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0">
    <w:name w:val="Заголовок 8 Знак"/>
    <w:link w:val="8"/>
    <w:uiPriority w:val="99"/>
    <w:locked/>
    <w:rsid w:val="00BF4A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uiPriority w:val="99"/>
    <w:locked/>
    <w:rsid w:val="00BF4AE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Title"/>
    <w:basedOn w:val="a"/>
    <w:link w:val="a4"/>
    <w:uiPriority w:val="99"/>
    <w:qFormat/>
    <w:rsid w:val="00BF4AE0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rsid w:val="00BF4AE0"/>
    <w:pPr>
      <w:ind w:left="2160" w:hanging="2160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rsid w:val="00BF4AE0"/>
    <w:pPr>
      <w:ind w:firstLine="709"/>
    </w:pPr>
    <w:rPr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uiPriority w:val="99"/>
    <w:rsid w:val="00BF4AE0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BF4A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rsid w:val="0042748A"/>
    <w:pPr>
      <w:widowControl w:val="0"/>
      <w:spacing w:line="2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BF4AE0"/>
    <w:rPr>
      <w:sz w:val="28"/>
      <w:lang w:val="ru-RU" w:eastAsia="ru-RU" w:bidi="ar-SA"/>
    </w:rPr>
  </w:style>
  <w:style w:type="paragraph" w:styleId="a9">
    <w:name w:val="Block Text"/>
    <w:basedOn w:val="a"/>
    <w:uiPriority w:val="99"/>
    <w:rsid w:val="0042748A"/>
    <w:pPr>
      <w:widowControl w:val="0"/>
      <w:spacing w:line="260" w:lineRule="auto"/>
      <w:ind w:left="3920" w:right="3000"/>
      <w:jc w:val="center"/>
    </w:pPr>
    <w:rPr>
      <w:sz w:val="28"/>
      <w:szCs w:val="20"/>
    </w:rPr>
  </w:style>
  <w:style w:type="paragraph" w:styleId="aa">
    <w:name w:val="Normal (Web)"/>
    <w:basedOn w:val="a"/>
    <w:uiPriority w:val="99"/>
    <w:rsid w:val="00BF4AE0"/>
    <w:pPr>
      <w:ind w:firstLine="300"/>
    </w:pPr>
    <w:rPr>
      <w:rFonts w:ascii="Verdana" w:hAnsi="Verdana"/>
      <w:sz w:val="18"/>
      <w:szCs w:val="18"/>
    </w:rPr>
  </w:style>
  <w:style w:type="paragraph" w:styleId="ab">
    <w:name w:val="footer"/>
    <w:basedOn w:val="a"/>
    <w:link w:val="ac"/>
    <w:uiPriority w:val="99"/>
    <w:rsid w:val="00BF4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BF4AE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d">
    <w:name w:val="page number"/>
    <w:uiPriority w:val="99"/>
    <w:rsid w:val="00BF4AE0"/>
    <w:rPr>
      <w:rFonts w:cs="Times New Roman"/>
    </w:rPr>
  </w:style>
  <w:style w:type="character" w:styleId="ae">
    <w:name w:val="Hyperlink"/>
    <w:uiPriority w:val="99"/>
    <w:rsid w:val="00BF4AE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BF4A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BF4AE0"/>
    <w:rPr>
      <w:rFonts w:ascii="Times New Roman" w:hAnsi="Times New Roman" w:cs="Times New Roman"/>
      <w:sz w:val="24"/>
      <w:szCs w:val="24"/>
      <w:lang w:val="x-none" w:eastAsia="ru-RU"/>
    </w:rPr>
  </w:style>
  <w:style w:type="table" w:styleId="af1">
    <w:name w:val="Table Grid"/>
    <w:basedOn w:val="a1"/>
    <w:uiPriority w:val="99"/>
    <w:rsid w:val="00BF4AE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uiPriority w:val="99"/>
    <w:qFormat/>
    <w:rsid w:val="00BF4AE0"/>
    <w:rPr>
      <w:rFonts w:cs="Times New Roman"/>
      <w:i/>
      <w:iCs/>
    </w:rPr>
  </w:style>
  <w:style w:type="paragraph" w:styleId="af3">
    <w:name w:val="Balloon Text"/>
    <w:basedOn w:val="a"/>
    <w:link w:val="af4"/>
    <w:uiPriority w:val="99"/>
    <w:semiHidden/>
    <w:rsid w:val="00BF4A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BF4AE0"/>
    <w:rPr>
      <w:rFonts w:ascii="Tahoma" w:hAnsi="Tahoma" w:cs="Tahoma"/>
      <w:sz w:val="16"/>
      <w:szCs w:val="16"/>
      <w:lang w:val="x-none" w:eastAsia="ru-RU"/>
    </w:rPr>
  </w:style>
  <w:style w:type="character" w:styleId="af5">
    <w:name w:val="annotation reference"/>
    <w:semiHidden/>
    <w:rsid w:val="00BF4AE0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semiHidden/>
    <w:rsid w:val="00BF4AE0"/>
    <w:rPr>
      <w:sz w:val="20"/>
      <w:szCs w:val="20"/>
      <w:lang w:val="x-none"/>
    </w:rPr>
  </w:style>
  <w:style w:type="character" w:customStyle="1" w:styleId="af7">
    <w:name w:val="Текст примечания Знак"/>
    <w:link w:val="af6"/>
    <w:semiHidden/>
    <w:locked/>
    <w:rsid w:val="0042748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BF4AE0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42748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BF4A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F4AE0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Typewriter"/>
    <w:uiPriority w:val="99"/>
    <w:rsid w:val="00BF4AE0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42748A"/>
    <w:pPr>
      <w:suppressAutoHyphens/>
    </w:pPr>
    <w:rPr>
      <w:rFonts w:ascii="Times New Roman" w:hAnsi="Times New Roman" w:cs="Tms Rmn"/>
      <w:sz w:val="24"/>
      <w:lang w:val="en-US" w:eastAsia="ar-SA"/>
    </w:rPr>
  </w:style>
  <w:style w:type="paragraph" w:customStyle="1" w:styleId="Default">
    <w:name w:val="Default"/>
    <w:uiPriority w:val="99"/>
    <w:rsid w:val="00BF4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ey">
    <w:name w:val="grey"/>
    <w:uiPriority w:val="99"/>
    <w:rsid w:val="00BF4AE0"/>
    <w:rPr>
      <w:rFonts w:cs="Times New Roman"/>
      <w:color w:val="808080"/>
    </w:rPr>
  </w:style>
  <w:style w:type="paragraph" w:customStyle="1" w:styleId="12">
    <w:name w:val="Абзац списка1"/>
    <w:basedOn w:val="a"/>
    <w:rsid w:val="00ED019C"/>
    <w:pPr>
      <w:ind w:left="720"/>
      <w:contextualSpacing/>
    </w:pPr>
    <w:rPr>
      <w:rFonts w:eastAsia="Calibri"/>
    </w:rPr>
  </w:style>
  <w:style w:type="paragraph" w:styleId="afa">
    <w:name w:val="List Paragraph"/>
    <w:basedOn w:val="a"/>
    <w:uiPriority w:val="34"/>
    <w:qFormat/>
    <w:rsid w:val="00BA6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3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4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29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2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56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31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52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5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5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58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333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483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414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202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42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945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155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058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993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2169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827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78943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3480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0334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6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59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7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8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2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48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9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46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19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43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099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702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641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314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238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82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4481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636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794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570094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705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6185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4AE3-1448-475C-91B4-37382AFC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</dc:creator>
  <cp:lastModifiedBy>Ларин Борис</cp:lastModifiedBy>
  <cp:revision>2</cp:revision>
  <cp:lastPrinted>2020-02-27T10:58:00Z</cp:lastPrinted>
  <dcterms:created xsi:type="dcterms:W3CDTF">2020-02-27T11:12:00Z</dcterms:created>
  <dcterms:modified xsi:type="dcterms:W3CDTF">2020-02-27T11:12:00Z</dcterms:modified>
</cp:coreProperties>
</file>